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C8B" w:rsidRDefault="004D3A9C">
      <w:pPr>
        <w:pStyle w:val="Title"/>
      </w:pPr>
      <w:r>
        <w:t>Authoritarians</w:t>
      </w:r>
    </w:p>
    <w:p w:rsidR="004D3A9C" w:rsidRDefault="004D3A9C" w:rsidP="004D3A9C">
      <w:r>
        <w:t>Bob</w:t>
      </w:r>
      <w:r w:rsidRPr="004D3A9C">
        <w:t xml:space="preserve"> </w:t>
      </w:r>
      <w:r>
        <w:t xml:space="preserve">Altemeyer wrote </w:t>
      </w:r>
      <w:r w:rsidR="001F0468">
        <w:t>an</w:t>
      </w:r>
      <w:r>
        <w:t xml:space="preserve"> "everyperson" account of his </w:t>
      </w:r>
      <w:r w:rsidR="00104B7B">
        <w:t xml:space="preserve">accumulated </w:t>
      </w:r>
      <w:r>
        <w:t xml:space="preserve">findings </w:t>
      </w:r>
      <w:r w:rsidR="00104B7B">
        <w:t>from</w:t>
      </w:r>
      <w:r>
        <w:t xml:space="preserve"> a lifetime of research</w:t>
      </w:r>
      <w:r w:rsidR="00104B7B">
        <w:t xml:space="preserve">, titling it </w:t>
      </w:r>
      <w:r w:rsidR="00104B7B" w:rsidRPr="00104B7B">
        <w:rPr>
          <w:i/>
          <w:u w:val="single"/>
        </w:rPr>
        <w:t>The Authoritarians</w:t>
      </w:r>
      <w:r>
        <w:t xml:space="preserve">. </w:t>
      </w:r>
    </w:p>
    <w:p w:rsidR="004D3A9C" w:rsidRPr="004D3A9C" w:rsidRDefault="004D3A9C" w:rsidP="004D3A9C">
      <w:r>
        <w:t xml:space="preserve">It is freely available online.  </w:t>
      </w:r>
      <w:hyperlink r:id="rId9" w:history="1">
        <w:r w:rsidRPr="008C1EB7">
          <w:rPr>
            <w:rStyle w:val="Hyperlink"/>
          </w:rPr>
          <w:t>http://home.cc.umanitoba.ca/~altemey/</w:t>
        </w:r>
      </w:hyperlink>
      <w:r>
        <w:t xml:space="preserve">  </w:t>
      </w:r>
      <w:r w:rsidR="00080D1B">
        <w:t xml:space="preserve">A markup copy can be found, in 2014, </w:t>
      </w:r>
      <w:hyperlink r:id="rId10" w:history="1">
        <w:r w:rsidR="00080D1B" w:rsidRPr="00080D1B">
          <w:rPr>
            <w:rStyle w:val="Hyperlink"/>
          </w:rPr>
          <w:t>here</w:t>
        </w:r>
      </w:hyperlink>
      <w:r w:rsidR="00080D1B">
        <w:t xml:space="preserve">.  </w:t>
      </w:r>
      <w:r>
        <w:t>The only purpose of this</w:t>
      </w:r>
      <w:r w:rsidR="00104B7B">
        <w:t xml:space="preserve"> companion</w:t>
      </w:r>
      <w:r>
        <w:t xml:space="preserve"> document </w:t>
      </w:r>
      <w:r w:rsidR="004D61B7">
        <w:t>I (FNC) have derived from</w:t>
      </w:r>
      <w:r w:rsidR="00104B7B">
        <w:t xml:space="preserve"> </w:t>
      </w:r>
      <w:r w:rsidR="00104B7B" w:rsidRPr="00104B7B">
        <w:rPr>
          <w:i/>
          <w:u w:val="single"/>
        </w:rPr>
        <w:t>The Authoritarians</w:t>
      </w:r>
      <w:r w:rsidR="00104B7B">
        <w:t xml:space="preserve"> </w:t>
      </w:r>
      <w:r>
        <w:t xml:space="preserve">is to summarize for memorization the terms and concepts Altemeyer used and to make </w:t>
      </w:r>
      <w:r w:rsidR="00104B7B">
        <w:t xml:space="preserve">his </w:t>
      </w:r>
      <w:r w:rsidR="00844576">
        <w:t xml:space="preserve">questionnaires </w:t>
      </w:r>
      <w:r w:rsidR="00566C99">
        <w:t xml:space="preserve">(psychological tests) </w:t>
      </w:r>
      <w:r w:rsidR="00844576">
        <w:t>easier to use.</w:t>
      </w:r>
      <w:r>
        <w:t xml:space="preserve"> </w:t>
      </w:r>
    </w:p>
    <w:p w:rsidR="00F20B18" w:rsidRDefault="00F20B18" w:rsidP="00F20B18">
      <w:pPr>
        <w:pStyle w:val="Heading1"/>
      </w:pPr>
      <w:r>
        <w:t>Authoritarians</w:t>
      </w:r>
    </w:p>
    <w:p w:rsidR="004977B9" w:rsidRDefault="004977B9" w:rsidP="004977B9">
      <w:r>
        <w:t>The defining characteristics of authoritanism are</w:t>
      </w:r>
    </w:p>
    <w:p w:rsidR="004977B9" w:rsidRDefault="004977B9" w:rsidP="004977B9">
      <w:pPr>
        <w:pStyle w:val="ListParagraph"/>
        <w:numPr>
          <w:ilvl w:val="0"/>
          <w:numId w:val="16"/>
        </w:numPr>
      </w:pPr>
      <w:r>
        <w:t xml:space="preserve">authoritarian submission , </w:t>
      </w:r>
    </w:p>
    <w:p w:rsidR="004977B9" w:rsidRDefault="004977B9" w:rsidP="004977B9">
      <w:pPr>
        <w:pStyle w:val="ListParagraph"/>
        <w:numPr>
          <w:ilvl w:val="0"/>
          <w:numId w:val="16"/>
        </w:numPr>
      </w:pPr>
      <w:r>
        <w:t xml:space="preserve">authoritarian aggression, and </w:t>
      </w:r>
    </w:p>
    <w:p w:rsidR="004977B9" w:rsidRPr="004977B9" w:rsidRDefault="004977B9" w:rsidP="004977B9">
      <w:pPr>
        <w:pStyle w:val="ListParagraph"/>
        <w:numPr>
          <w:ilvl w:val="0"/>
          <w:numId w:val="16"/>
        </w:numPr>
      </w:pPr>
      <w:r>
        <w:t>run-away conventionalism in the underlying sentiment that everyone should be made to act the way someone’s interpretation of God’s laws dictates are the three defining elements of right-wing authoritarianism.</w:t>
      </w:r>
    </w:p>
    <w:p w:rsidR="00F20B18" w:rsidRDefault="00F20B18" w:rsidP="00F20B18">
      <w:pPr>
        <w:pStyle w:val="Heading2"/>
      </w:pPr>
      <w:r>
        <w:t>Authoritarian Followers</w:t>
      </w:r>
    </w:p>
    <w:p w:rsidR="00F20B18" w:rsidRDefault="004977B9" w:rsidP="00F20B18">
      <w:r>
        <w:t xml:space="preserve">People who are strongly inclined toward </w:t>
      </w:r>
      <w:r w:rsidR="00F20B18">
        <w:t>Authoritarian follower</w:t>
      </w:r>
      <w:r>
        <w:t xml:space="preserve"> behavior</w:t>
      </w:r>
      <w:r w:rsidR="00F20B18">
        <w:t xml:space="preserve"> exhibit more </w:t>
      </w:r>
    </w:p>
    <w:p w:rsidR="00F20B18" w:rsidRDefault="00F20B18" w:rsidP="0057553F">
      <w:pPr>
        <w:pStyle w:val="ListParagraph"/>
        <w:numPr>
          <w:ilvl w:val="0"/>
          <w:numId w:val="15"/>
        </w:numPr>
      </w:pPr>
      <w:r>
        <w:t>Illogical Thinking</w:t>
      </w:r>
    </w:p>
    <w:p w:rsidR="00F20B18" w:rsidRDefault="00F20B18" w:rsidP="0057553F">
      <w:pPr>
        <w:pStyle w:val="ListParagraph"/>
        <w:numPr>
          <w:ilvl w:val="0"/>
          <w:numId w:val="15"/>
        </w:numPr>
      </w:pPr>
      <w:r>
        <w:t>Highly Compartmentalized Minds</w:t>
      </w:r>
    </w:p>
    <w:p w:rsidR="00F20B18" w:rsidRDefault="00F20B18" w:rsidP="0057553F">
      <w:pPr>
        <w:pStyle w:val="ListParagraph"/>
        <w:numPr>
          <w:ilvl w:val="0"/>
          <w:numId w:val="15"/>
        </w:numPr>
      </w:pPr>
      <w:r>
        <w:t>Double Standards</w:t>
      </w:r>
    </w:p>
    <w:p w:rsidR="00F20B18" w:rsidRDefault="00F20B18" w:rsidP="0057553F">
      <w:pPr>
        <w:pStyle w:val="ListParagraph"/>
        <w:numPr>
          <w:ilvl w:val="0"/>
          <w:numId w:val="15"/>
        </w:numPr>
      </w:pPr>
      <w:r>
        <w:t>Hypocrisy</w:t>
      </w:r>
    </w:p>
    <w:p w:rsidR="00F20B18" w:rsidRDefault="00F20B18" w:rsidP="0057553F">
      <w:pPr>
        <w:pStyle w:val="ListParagraph"/>
        <w:numPr>
          <w:ilvl w:val="0"/>
          <w:numId w:val="15"/>
        </w:numPr>
      </w:pPr>
      <w:r>
        <w:t>Blindness to Themselves</w:t>
      </w:r>
    </w:p>
    <w:p w:rsidR="00F20B18" w:rsidRDefault="0057553F" w:rsidP="0057553F">
      <w:pPr>
        <w:pStyle w:val="ListParagraph"/>
        <w:numPr>
          <w:ilvl w:val="0"/>
          <w:numId w:val="15"/>
        </w:numPr>
      </w:pPr>
      <w:r>
        <w:t>Profound Ethnocentrism</w:t>
      </w:r>
      <w:r w:rsidR="00F20B18">
        <w:t xml:space="preserve"> </w:t>
      </w:r>
    </w:p>
    <w:p w:rsidR="00F20B18" w:rsidRDefault="00F20B18" w:rsidP="0057553F">
      <w:pPr>
        <w:pStyle w:val="ListParagraph"/>
        <w:numPr>
          <w:ilvl w:val="0"/>
          <w:numId w:val="15"/>
        </w:numPr>
      </w:pPr>
      <w:r>
        <w:t>Dogmatism (The Authoritarian’s Last Ditch Defense</w:t>
      </w:r>
      <w:r w:rsidR="00DE66C5">
        <w:t>)</w:t>
      </w:r>
      <w:r w:rsidR="00B67175">
        <w:t xml:space="preserve"> </w:t>
      </w:r>
    </w:p>
    <w:p w:rsidR="0057553F" w:rsidRDefault="0057553F" w:rsidP="0057553F">
      <w:r>
        <w:t>Each of the</w:t>
      </w:r>
      <w:r w:rsidR="004977B9">
        <w:t xml:space="preserve">se is discussed in Chapter 3 of </w:t>
      </w:r>
      <w:r w:rsidR="004977B9" w:rsidRPr="00104B7B">
        <w:rPr>
          <w:i/>
          <w:u w:val="single"/>
        </w:rPr>
        <w:t>The Authoritarians</w:t>
      </w:r>
      <w:r>
        <w:t xml:space="preserve"> (on pages 75 to 95).</w:t>
      </w:r>
    </w:p>
    <w:p w:rsidR="00F20B18" w:rsidRDefault="00F20B18" w:rsidP="00F20B18"/>
    <w:p w:rsidR="00F20B18" w:rsidRDefault="00F20B18" w:rsidP="00F20B18">
      <w:pPr>
        <w:pStyle w:val="Heading3"/>
      </w:pPr>
      <w:r>
        <w:t xml:space="preserve">Authoritarian Followers, Right Wing (“RWAs”) – many </w:t>
      </w:r>
    </w:p>
    <w:p w:rsidR="00DE66C5" w:rsidRDefault="00DE66C5" w:rsidP="00DE66C5">
      <w:r>
        <w:t>Authoritarian followers usually support the established authorities in their society, such as government officials and traditional religious leaders. Such people have historically been the “proper” authorities in life, the time-honored, entitled, customary leaders, and that means a lot to most authoritarians. Psychologically these followers have personalities featuring:</w:t>
      </w:r>
    </w:p>
    <w:p w:rsidR="00DE66C5" w:rsidRDefault="00DE66C5" w:rsidP="00DE66C5">
      <w:pPr>
        <w:pStyle w:val="ListParagraph"/>
        <w:numPr>
          <w:ilvl w:val="0"/>
          <w:numId w:val="14"/>
        </w:numPr>
      </w:pPr>
      <w:r>
        <w:t xml:space="preserve">a high degree of </w:t>
      </w:r>
      <w:r w:rsidRPr="00DE66C5">
        <w:rPr>
          <w:highlight w:val="yellow"/>
        </w:rPr>
        <w:t>submission to the established, legitimate authorities</w:t>
      </w:r>
      <w:r>
        <w:t xml:space="preserve"> in their society;</w:t>
      </w:r>
    </w:p>
    <w:p w:rsidR="00DE66C5" w:rsidRDefault="00DE66C5" w:rsidP="00DE66C5">
      <w:pPr>
        <w:pStyle w:val="ListParagraph"/>
        <w:numPr>
          <w:ilvl w:val="0"/>
          <w:numId w:val="14"/>
        </w:numPr>
      </w:pPr>
      <w:r>
        <w:t xml:space="preserve">high levels of </w:t>
      </w:r>
      <w:r w:rsidRPr="00DE66C5">
        <w:rPr>
          <w:highlight w:val="yellow"/>
        </w:rPr>
        <w:t>aggression in the name of their authorities</w:t>
      </w:r>
      <w:r>
        <w:t>; and</w:t>
      </w:r>
    </w:p>
    <w:p w:rsidR="00DE66C5" w:rsidRPr="00DE66C5" w:rsidRDefault="00DE66C5" w:rsidP="00DE66C5">
      <w:pPr>
        <w:pStyle w:val="ListParagraph"/>
        <w:numPr>
          <w:ilvl w:val="0"/>
          <w:numId w:val="14"/>
        </w:numPr>
      </w:pPr>
      <w:r>
        <w:t xml:space="preserve">a high level of </w:t>
      </w:r>
      <w:r w:rsidRPr="00DE66C5">
        <w:rPr>
          <w:highlight w:val="yellow"/>
        </w:rPr>
        <w:t>conventionalism</w:t>
      </w:r>
      <w:r>
        <w:t>.</w:t>
      </w:r>
    </w:p>
    <w:p w:rsidR="00F20B18" w:rsidRDefault="00F20B18" w:rsidP="00F20B18">
      <w:pPr>
        <w:pStyle w:val="Heading4"/>
      </w:pPr>
      <w:r>
        <w:lastRenderedPageBreak/>
        <w:t>Authorita</w:t>
      </w:r>
      <w:r w:rsidR="0053531E">
        <w:t>rian Followers, Right Wing, Low</w:t>
      </w:r>
      <w:r>
        <w:t xml:space="preserve"> Scoring (“low RWAs”)</w:t>
      </w:r>
    </w:p>
    <w:p w:rsidR="00B1452A" w:rsidRPr="00B1452A" w:rsidRDefault="00B1452A" w:rsidP="00B1452A">
      <w:r>
        <w:t xml:space="preserve">Low scoring right wing authoritarian followers score below about 70 on the defining test below.  These people are hardly </w:t>
      </w:r>
      <w:r w:rsidR="004D3A9C">
        <w:t>right wing authoritarian followers at all.</w:t>
      </w:r>
    </w:p>
    <w:p w:rsidR="00F20B18" w:rsidRDefault="00F20B18" w:rsidP="00F20B18">
      <w:pPr>
        <w:pStyle w:val="Heading4"/>
      </w:pPr>
      <w:r>
        <w:t xml:space="preserve">Authoritarian Followers, Right Wing, High Scoring (“high RWAs”) </w:t>
      </w:r>
    </w:p>
    <w:p w:rsidR="00B1452A" w:rsidRPr="00B1452A" w:rsidRDefault="00B1452A" w:rsidP="00B1452A">
      <w:r>
        <w:t>High scoring right wing authoritarian followers people who score above about 120 on the defining test below.</w:t>
      </w:r>
    </w:p>
    <w:p w:rsidR="00B1452A" w:rsidRPr="00B1452A" w:rsidRDefault="00B1452A" w:rsidP="00B1452A"/>
    <w:p w:rsidR="00F20B18" w:rsidRDefault="00F20B18" w:rsidP="00F20B18">
      <w:pPr>
        <w:pStyle w:val="Heading3"/>
      </w:pPr>
      <w:r>
        <w:t xml:space="preserve">Authoritarian Followers, Left Wing </w:t>
      </w:r>
      <w:r w:rsidR="00FA41F0">
        <w:t>–</w:t>
      </w:r>
      <w:r>
        <w:t xml:space="preserve"> few</w:t>
      </w:r>
    </w:p>
    <w:p w:rsidR="00FA41F0" w:rsidRPr="00FA41F0" w:rsidRDefault="00FA41F0" w:rsidP="00FA41F0">
      <w:r>
        <w:t>Very few Authoritarian Followers are left Wing; they are either centrist or right wing.</w:t>
      </w:r>
    </w:p>
    <w:p w:rsidR="00FA41F0" w:rsidRPr="00FA41F0" w:rsidRDefault="00FA41F0" w:rsidP="00FA41F0"/>
    <w:p w:rsidR="00F20B18" w:rsidRDefault="00F20B18" w:rsidP="00F20B18">
      <w:pPr>
        <w:pStyle w:val="Heading2"/>
      </w:pPr>
      <w:r>
        <w:t>Authoritarian Leaders</w:t>
      </w:r>
    </w:p>
    <w:p w:rsidR="00AA2A31" w:rsidRDefault="00AA2A31" w:rsidP="00AA2A31">
      <w:r>
        <w:t>Authoritarian leaders’ (Social Dominators’)</w:t>
      </w:r>
      <w:r w:rsidRPr="00AA2A31">
        <w:t xml:space="preserve"> defining characteristic is </w:t>
      </w:r>
      <w:r w:rsidRPr="00CA0C91">
        <w:rPr>
          <w:highlight w:val="yellow"/>
        </w:rPr>
        <w:t>opposition to equality</w:t>
      </w:r>
      <w:r w:rsidRPr="00AA2A31">
        <w:t xml:space="preserve">. They believe instead in dominance, both personal (if they can pull it off) and in their group dominating other groups. They endorse using intimidation, threats, and power to enrich themselves at the expense of others. This is the natural order of things, they believe. “It is a mistake to interfere with the </w:t>
      </w:r>
      <w:r w:rsidR="00CA0C91">
        <w:t>“</w:t>
      </w:r>
      <w:r w:rsidRPr="00AA2A31">
        <w:t>law of the jungle</w:t>
      </w:r>
      <w:r w:rsidR="00CA0C91">
        <w:t>”</w:t>
      </w:r>
      <w:r w:rsidRPr="00AA2A31">
        <w:t>, they argue. Some people were meant to dominate others.” “It</w:t>
      </w:r>
      <w:r w:rsidR="00CA0C91">
        <w:rPr>
          <w:rFonts w:ascii="Arial" w:hAnsi="Arial" w:cs="Arial"/>
        </w:rPr>
        <w:t>’</w:t>
      </w:r>
      <w:r w:rsidRPr="00AA2A31">
        <w:t>s a dog eat dog world in which the superior people get to the top.”</w:t>
      </w:r>
    </w:p>
    <w:p w:rsidR="00CA0C91" w:rsidRDefault="00CA0C91" w:rsidP="00CA0C91">
      <w:r>
        <w:t xml:space="preserve">Authoritarian leaders are only a tiny part of the earth’s population, but they made a huge difference in how the world developed because authoritarian followers basically just follow.  And low-RWAs </w:t>
      </w:r>
      <w:r w:rsidR="005C56EE">
        <w:t xml:space="preserve">are </w:t>
      </w:r>
      <w:r>
        <w:t>not inclined to join "movements".</w:t>
      </w:r>
    </w:p>
    <w:p w:rsidR="002F2695" w:rsidRDefault="002F2695" w:rsidP="002F2695">
      <w:pPr>
        <w:pStyle w:val="Heading2"/>
      </w:pPr>
      <w:r>
        <w:t>The Lethal Union</w:t>
      </w:r>
    </w:p>
    <w:p w:rsidR="002F2695" w:rsidRPr="00AA2A31" w:rsidRDefault="002F2695" w:rsidP="002F2695">
      <w:r>
        <w:t>True, sufficiently skilled social dominators served by dedicated followers can make the trains run on time. But you have to worry about what the trains may be hauling when dominators call the shots and high RWAs do the shooting. The trains may be loaded with people crammed into boxcars heading for death camps.</w:t>
      </w:r>
    </w:p>
    <w:p w:rsidR="00F20B18" w:rsidRDefault="00F20B18" w:rsidP="00F20B18">
      <w:pPr>
        <w:pStyle w:val="Heading2"/>
      </w:pPr>
      <w:r>
        <w:t>Double Highs</w:t>
      </w:r>
    </w:p>
    <w:p w:rsidR="00AD3358" w:rsidRDefault="00AD3358" w:rsidP="00AD3358">
      <w:r>
        <w:t>There’s just a small correlation between RWA a</w:t>
      </w:r>
      <w:r w:rsidR="003977DC">
        <w:t>nd Social Dominance scores. But</w:t>
      </w:r>
      <w:r>
        <w:t xml:space="preserve"> this small relationship is stuffed with significance.  </w:t>
      </w:r>
    </w:p>
    <w:p w:rsidR="00AD3358" w:rsidRDefault="00AD3358" w:rsidP="00AD3358">
      <w:r>
        <w:t>The small correlation exists because 5 to 10 percent of my samples score highly on both tests.  I call these folks “Double Highs,” and while you only find them by the handful, they are a fascinating group to study.</w:t>
      </w:r>
    </w:p>
    <w:p w:rsidR="00AD3358" w:rsidRDefault="00AD3358" w:rsidP="00AD3358">
      <w:r>
        <w:t>For starters, they win the gold medal in the Prejudice Olympics, whether you’re talking about prejudice against racial and ethnic minorities, hostility toward homosexuals, or men-who-hate-women-who-want</w:t>
      </w:r>
      <w:r w:rsidR="004C6ADE">
        <w:t>-</w:t>
      </w:r>
      <w:r>
        <w:t>to-control-their-own-lives.</w:t>
      </w:r>
    </w:p>
    <w:p w:rsidR="00AD3358" w:rsidRDefault="00AD3358" w:rsidP="00AD3358">
      <w:r>
        <w:t>They seem to have piled the prejudice of the high RWA atop the prejudice of the social dominator and reached new depths.</w:t>
      </w:r>
    </w:p>
    <w:p w:rsidR="00AD3358" w:rsidRDefault="00AD3358" w:rsidP="00AD3358">
      <w:r>
        <w:lastRenderedPageBreak/>
        <w:t>“How can somebody score highly on both tests? One measures an inclination to submit to authority and the other measures a drive to dominate. How can one be a submissive dominator?”</w:t>
      </w:r>
    </w:p>
    <w:p w:rsidR="00AD3358" w:rsidRDefault="00AD3358" w:rsidP="00AD3358">
      <w:r>
        <w:t>The vast majority of people who score high</w:t>
      </w:r>
      <w:r w:rsidR="005C3A59">
        <w:t xml:space="preserve">ly on </w:t>
      </w:r>
      <w:r>
        <w:t>the RWA scale can be called submissive followers</w:t>
      </w:r>
      <w:r w:rsidR="005C3A59">
        <w:t xml:space="preserve">, champing at the bit for their </w:t>
      </w:r>
      <w:r>
        <w:t>champion. But aspiring dictators can sometimes score highly on the RWA scale too.</w:t>
      </w:r>
    </w:p>
    <w:p w:rsidR="00AD3358" w:rsidRDefault="00AD3358" w:rsidP="00AD3358">
      <w:r>
        <w:t>Consider the first item on the measure: “Our cou</w:t>
      </w:r>
      <w:r w:rsidR="005C3A59">
        <w:t xml:space="preserve">ntry desperately needs a mighty </w:t>
      </w:r>
      <w:r>
        <w:t xml:space="preserve">leader who will do what has to be done to destroy the </w:t>
      </w:r>
      <w:r w:rsidR="005C3A59">
        <w:t xml:space="preserve">radical new ways and sinfulness </w:t>
      </w:r>
      <w:r>
        <w:t>that are ruining us.” Couldn’t an authoritarian follo</w:t>
      </w:r>
      <w:r w:rsidR="005C3A59">
        <w:t xml:space="preserve">wer and an authoritarian leader </w:t>
      </w:r>
      <w:r>
        <w:t xml:space="preserve">both agree with this? The follower would say, “Yes, </w:t>
      </w:r>
      <w:r w:rsidR="005C3A59">
        <w:t xml:space="preserve">yes. Oh please let him appear,” </w:t>
      </w:r>
      <w:r>
        <w:t>and the wannabe leader would</w:t>
      </w:r>
      <w:r w:rsidR="005C3A59">
        <w:t xml:space="preserve"> say, “Yes, yes. Behold, here I </w:t>
      </w:r>
      <w:r>
        <w:t>am.”</w:t>
      </w:r>
    </w:p>
    <w:p w:rsidR="00AD3358" w:rsidRDefault="00AD3358" w:rsidP="00AD3358">
      <w:r>
        <w:t>So who are these Double Highs? Simply put, they are “religious” social</w:t>
      </w:r>
      <w:r w:rsidR="005C3A59">
        <w:t xml:space="preserve"> </w:t>
      </w:r>
      <w:r>
        <w:t>dominators.</w:t>
      </w:r>
    </w:p>
    <w:p w:rsidR="00AD3358" w:rsidRDefault="00AD3358" w:rsidP="00AD3358"/>
    <w:p w:rsidR="00AD3358" w:rsidRDefault="00AD3358" w:rsidP="00AD3358"/>
    <w:p w:rsidR="00F20B18" w:rsidRDefault="00F20B18" w:rsidP="00F20B18"/>
    <w:p w:rsidR="00F20B18" w:rsidRDefault="00F20B18" w:rsidP="00F20B18"/>
    <w:p w:rsidR="00F20B18" w:rsidRDefault="00F20B18" w:rsidP="00F20B18"/>
    <w:p w:rsidR="00F20B18" w:rsidRDefault="00F20B18" w:rsidP="00F20B18"/>
    <w:p w:rsidR="00F20B18" w:rsidRDefault="00F20B18" w:rsidP="00F20B18">
      <w:pPr>
        <w:pStyle w:val="Heading1"/>
      </w:pPr>
      <w:r>
        <w:t>Scales</w:t>
      </w:r>
    </w:p>
    <w:p w:rsidR="00A2313B" w:rsidRPr="00A2313B" w:rsidRDefault="00CC15F1" w:rsidP="00A2313B">
      <w:pPr>
        <w:pStyle w:val="Heading2"/>
      </w:pPr>
      <w:r>
        <w:t xml:space="preserve">The </w:t>
      </w:r>
      <w:r w:rsidR="007C0EC2">
        <w:t>[</w:t>
      </w:r>
      <w:r>
        <w:t>Right Wing</w:t>
      </w:r>
      <w:r w:rsidR="007C0EC2">
        <w:t>]</w:t>
      </w:r>
      <w:r>
        <w:t xml:space="preserve"> </w:t>
      </w:r>
      <w:r w:rsidR="005743ED">
        <w:t xml:space="preserve">Authoritarian </w:t>
      </w:r>
      <w:r>
        <w:t xml:space="preserve">[Leader / </w:t>
      </w:r>
      <w:r w:rsidR="005743ED">
        <w:t>Follower] (</w:t>
      </w:r>
      <w:r w:rsidR="00A2313B" w:rsidRPr="00A2313B">
        <w:t>RWA</w:t>
      </w:r>
      <w:r w:rsidR="005743ED">
        <w:t>)</w:t>
      </w:r>
      <w:r w:rsidR="00A2313B" w:rsidRPr="00A2313B">
        <w:t xml:space="preserve"> scale</w:t>
      </w:r>
    </w:p>
    <w:p w:rsidR="001E1E2A" w:rsidRDefault="00155D75" w:rsidP="00155D75">
      <w:r>
        <w:t>It took eight studies, run over three years, involving over 3000 subjects and 300 items to get the first version of the RWA scale in 1973.</w:t>
      </w:r>
      <w:r w:rsidR="001E1E2A">
        <w:t xml:space="preserve">  </w:t>
      </w:r>
    </w:p>
    <w:p w:rsidR="00A920BD" w:rsidRDefault="001E1E2A" w:rsidP="001E1E2A">
      <w:r>
        <w:t>The RWA scale</w:t>
      </w:r>
      <w:r w:rsidR="004C7845">
        <w:t>, found on page 10,</w:t>
      </w:r>
      <w:r>
        <w:t xml:space="preserve"> is a personality test disguised as an attitude survey</w:t>
      </w:r>
      <w:r w:rsidR="00011BF1">
        <w:t>.</w:t>
      </w:r>
    </w:p>
    <w:p w:rsidR="00F20B18" w:rsidRDefault="00F20B18" w:rsidP="00F20B18">
      <w:r>
        <w:t>The RWA Scale – Right Wing Authoritarian (RWA)</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This survey is part of an investigation of general public opinion concerning a variety of social issues.</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You will probably find that you agree with some of the statements, and disagree with others, to varying</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extents. Please indicate your reaction to each statement on the line to the left of each item according</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to the following scale:</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11</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Write down a -4 if you very strongly disagree with the statement.</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Write down a -3 if you strongly disagree with the statement.</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Write down a -2 if you moderately disagree with the statement.</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Write down a -1 if you slightly disagree with the statement.</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Write down a +1 if you slightly agree with the statement.</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Write down a +2 if you moderately agree with the statement.</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Write down a +3 if you strongly agree with the statement.</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Write down a +4 if you very strongly agree with the statement.</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If you feel exactly and precisely neutral about an item, write down a “0."</w:t>
      </w:r>
    </w:p>
    <w:p w:rsidR="00F20B18" w:rsidRDefault="00F20B18" w:rsidP="00F20B18">
      <w:pPr>
        <w:autoSpaceDE w:val="0"/>
        <w:autoSpaceDN w:val="0"/>
        <w:adjustRightInd w:val="0"/>
        <w:spacing w:after="0" w:line="240" w:lineRule="auto"/>
        <w:rPr>
          <w:rFonts w:ascii="Times New Roman" w:hAnsi="Times New Roman"/>
          <w:sz w:val="20"/>
          <w:szCs w:val="20"/>
        </w:rPr>
      </w:pP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(“Dr. Bob” to reader: We’ll probably stay friends longer if you </w:t>
      </w:r>
      <w:r w:rsidRPr="00DB2C4F">
        <w:rPr>
          <w:rFonts w:ascii="Times New Roman" w:hAnsi="Times New Roman"/>
          <w:b/>
          <w:sz w:val="20"/>
          <w:szCs w:val="20"/>
        </w:rPr>
        <w:t>read this paragraph</w:t>
      </w:r>
      <w:r>
        <w:rPr>
          <w:rFonts w:ascii="Times New Roman" w:hAnsi="Times New Roman"/>
          <w:sz w:val="20"/>
          <w:szCs w:val="20"/>
        </w:rPr>
        <w:t>.) Important: You</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 xml:space="preserve">may find that you sometimes have </w:t>
      </w:r>
      <w:r w:rsidRPr="00F16554">
        <w:rPr>
          <w:rFonts w:ascii="Times New Roman" w:hAnsi="Times New Roman"/>
          <w:sz w:val="20"/>
          <w:szCs w:val="20"/>
          <w:highlight w:val="yellow"/>
        </w:rPr>
        <w:t>different reactions to different parts of a statement</w:t>
      </w:r>
      <w:r>
        <w:rPr>
          <w:rFonts w:ascii="Times New Roman" w:hAnsi="Times New Roman"/>
          <w:sz w:val="20"/>
          <w:szCs w:val="20"/>
        </w:rPr>
        <w:t>. For example,</w:t>
      </w: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you might very strongly disagree (“-4") with one idea in a statement, but slightly agree (“+1") with</w:t>
      </w:r>
    </w:p>
    <w:p w:rsidR="00F20B18" w:rsidRPr="00F16554" w:rsidRDefault="00F20B18" w:rsidP="00F20B18">
      <w:pPr>
        <w:autoSpaceDE w:val="0"/>
        <w:autoSpaceDN w:val="0"/>
        <w:adjustRightInd w:val="0"/>
        <w:spacing w:after="0" w:line="240" w:lineRule="auto"/>
        <w:rPr>
          <w:rFonts w:ascii="Times New Roman" w:hAnsi="Times New Roman"/>
          <w:sz w:val="20"/>
          <w:szCs w:val="20"/>
          <w:highlight w:val="yellow"/>
        </w:rPr>
      </w:pPr>
      <w:r>
        <w:rPr>
          <w:rFonts w:ascii="Times New Roman" w:hAnsi="Times New Roman"/>
          <w:sz w:val="20"/>
          <w:szCs w:val="20"/>
        </w:rPr>
        <w:t xml:space="preserve">another idea in the same item. When this happens, please combine your reactions, and write down </w:t>
      </w:r>
      <w:r w:rsidRPr="00F16554">
        <w:rPr>
          <w:rFonts w:ascii="Times New Roman" w:hAnsi="Times New Roman"/>
          <w:sz w:val="20"/>
          <w:szCs w:val="20"/>
          <w:highlight w:val="yellow"/>
        </w:rPr>
        <w:t>how</w:t>
      </w:r>
    </w:p>
    <w:p w:rsidR="00F20B18" w:rsidRDefault="00F20B18" w:rsidP="00F20B18">
      <w:pPr>
        <w:autoSpaceDE w:val="0"/>
        <w:autoSpaceDN w:val="0"/>
        <w:adjustRightInd w:val="0"/>
        <w:spacing w:after="0" w:line="240" w:lineRule="auto"/>
        <w:rPr>
          <w:rFonts w:ascii="Times New Roman" w:hAnsi="Times New Roman"/>
          <w:sz w:val="20"/>
          <w:szCs w:val="20"/>
        </w:rPr>
      </w:pPr>
      <w:r w:rsidRPr="00F16554">
        <w:rPr>
          <w:rFonts w:ascii="Times New Roman" w:hAnsi="Times New Roman"/>
          <w:sz w:val="20"/>
          <w:szCs w:val="20"/>
          <w:highlight w:val="yellow"/>
        </w:rPr>
        <w:t>you feel on balance</w:t>
      </w:r>
      <w:r>
        <w:rPr>
          <w:rFonts w:ascii="Times New Roman" w:hAnsi="Times New Roman"/>
          <w:sz w:val="20"/>
          <w:szCs w:val="20"/>
        </w:rPr>
        <w:t xml:space="preserve"> (a “-3" in this case).</w:t>
      </w:r>
    </w:p>
    <w:p w:rsidR="00F20B18" w:rsidRDefault="00F20B18" w:rsidP="00F20B18">
      <w:pPr>
        <w:autoSpaceDE w:val="0"/>
        <w:autoSpaceDN w:val="0"/>
        <w:adjustRightInd w:val="0"/>
        <w:spacing w:after="0" w:line="240" w:lineRule="auto"/>
        <w:rPr>
          <w:rFonts w:ascii="Times New Roman" w:hAnsi="Times New Roman"/>
          <w:sz w:val="20"/>
          <w:szCs w:val="20"/>
        </w:rPr>
      </w:pPr>
    </w:p>
    <w:p w:rsidR="00F20B18" w:rsidRDefault="00F20B18" w:rsidP="00F20B18">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br w:type="page"/>
      </w:r>
    </w:p>
    <w:tbl>
      <w:tblPr>
        <w:tblpPr w:leftFromText="180" w:rightFromText="180" w:vertAnchor="page" w:horzAnchor="page" w:tblpX="991" w:tblpY="85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12"/>
        <w:gridCol w:w="1274"/>
        <w:gridCol w:w="716"/>
        <w:gridCol w:w="6460"/>
      </w:tblGrid>
      <w:tr w:rsidR="006B5A1A" w:rsidRPr="006606A7" w:rsidTr="006606A7">
        <w:tc>
          <w:tcPr>
            <w:tcW w:w="723" w:type="dxa"/>
            <w:tcBorders>
              <w:top w:val="single" w:sz="4" w:space="0" w:color="auto"/>
              <w:left w:val="single" w:sz="4" w:space="0" w:color="auto"/>
              <w:bottom w:val="single" w:sz="4" w:space="0" w:color="auto"/>
              <w:right w:val="single" w:sz="4" w:space="0" w:color="auto"/>
            </w:tcBorders>
            <w:hideMark/>
          </w:tcPr>
          <w:p w:rsidR="007F3A58" w:rsidRPr="006606A7" w:rsidRDefault="007F3A58" w:rsidP="006606A7">
            <w:pPr>
              <w:autoSpaceDE w:val="0"/>
              <w:autoSpaceDN w:val="0"/>
              <w:adjustRightInd w:val="0"/>
              <w:spacing w:after="0" w:line="240" w:lineRule="auto"/>
              <w:rPr>
                <w:rFonts w:ascii="Times New Roman" w:hAnsi="Times New Roman"/>
                <w:sz w:val="16"/>
                <w:szCs w:val="16"/>
              </w:rPr>
            </w:pPr>
            <w:r w:rsidRPr="006606A7">
              <w:rPr>
                <w:rFonts w:ascii="Times New Roman" w:hAnsi="Times New Roman"/>
                <w:sz w:val="16"/>
                <w:szCs w:val="16"/>
              </w:rPr>
              <w:lastRenderedPageBreak/>
              <w:t>Final Score</w:t>
            </w:r>
            <w:r w:rsidR="002D21ED">
              <w:rPr>
                <w:rFonts w:ascii="Times New Roman" w:hAnsi="Times New Roman"/>
                <w:sz w:val="16"/>
                <w:szCs w:val="16"/>
              </w:rPr>
              <w:t xml:space="preserve"> Item</w:t>
            </w:r>
          </w:p>
        </w:tc>
        <w:tc>
          <w:tcPr>
            <w:tcW w:w="812" w:type="dxa"/>
            <w:tcBorders>
              <w:top w:val="single" w:sz="4" w:space="0" w:color="auto"/>
              <w:left w:val="single" w:sz="4" w:space="0" w:color="auto"/>
              <w:bottom w:val="single" w:sz="4" w:space="0" w:color="auto"/>
              <w:right w:val="single" w:sz="4" w:space="0" w:color="auto"/>
            </w:tcBorders>
          </w:tcPr>
          <w:p w:rsidR="007F3A58" w:rsidRPr="006606A7" w:rsidRDefault="006B5A1A" w:rsidP="006606A7">
            <w:pPr>
              <w:autoSpaceDE w:val="0"/>
              <w:autoSpaceDN w:val="0"/>
              <w:adjustRightInd w:val="0"/>
              <w:spacing w:after="0" w:line="240" w:lineRule="auto"/>
              <w:rPr>
                <w:rFonts w:ascii="Times New Roman" w:hAnsi="Times New Roman"/>
                <w:sz w:val="16"/>
                <w:szCs w:val="16"/>
              </w:rPr>
            </w:pPr>
            <w:r w:rsidRPr="006606A7">
              <w:rPr>
                <w:rFonts w:ascii="Times New Roman" w:hAnsi="Times New Roman"/>
                <w:sz w:val="16"/>
                <w:szCs w:val="16"/>
              </w:rPr>
              <w:t>Translate +4 to</w:t>
            </w:r>
            <w:r w:rsidR="00413DF4" w:rsidRPr="006606A7">
              <w:rPr>
                <w:rFonts w:ascii="Times New Roman" w:hAnsi="Times New Roman"/>
                <w:sz w:val="16"/>
                <w:szCs w:val="16"/>
              </w:rPr>
              <w:t xml:space="preserve"> value.  And so on.</w:t>
            </w:r>
          </w:p>
        </w:tc>
        <w:tc>
          <w:tcPr>
            <w:tcW w:w="1276" w:type="dxa"/>
            <w:tcBorders>
              <w:top w:val="single" w:sz="4" w:space="0" w:color="auto"/>
              <w:left w:val="single" w:sz="4" w:space="0" w:color="auto"/>
              <w:bottom w:val="single" w:sz="4" w:space="0" w:color="auto"/>
              <w:right w:val="single" w:sz="4" w:space="0" w:color="auto"/>
            </w:tcBorders>
            <w:hideMark/>
          </w:tcPr>
          <w:p w:rsidR="007F3A58" w:rsidRPr="006606A7" w:rsidRDefault="006B5A1A" w:rsidP="006606A7">
            <w:pPr>
              <w:autoSpaceDE w:val="0"/>
              <w:autoSpaceDN w:val="0"/>
              <w:adjustRightInd w:val="0"/>
              <w:spacing w:after="0" w:line="240" w:lineRule="auto"/>
              <w:rPr>
                <w:rFonts w:ascii="Times New Roman" w:hAnsi="Times New Roman"/>
                <w:sz w:val="16"/>
                <w:szCs w:val="16"/>
              </w:rPr>
            </w:pPr>
            <w:r w:rsidRPr="006606A7">
              <w:rPr>
                <w:rFonts w:ascii="Times New Roman" w:hAnsi="Times New Roman"/>
                <w:sz w:val="16"/>
                <w:szCs w:val="16"/>
              </w:rPr>
              <w:t>Cho</w:t>
            </w:r>
            <w:r w:rsidR="002D21ED">
              <w:rPr>
                <w:rFonts w:ascii="Times New Roman" w:hAnsi="Times New Roman"/>
                <w:sz w:val="16"/>
                <w:szCs w:val="16"/>
              </w:rPr>
              <w:t xml:space="preserve">ice in </w:t>
            </w:r>
            <w:r w:rsidRPr="006606A7">
              <w:rPr>
                <w:rFonts w:ascii="Times New Roman" w:hAnsi="Times New Roman"/>
                <w:sz w:val="16"/>
                <w:szCs w:val="16"/>
              </w:rPr>
              <w:t>range</w:t>
            </w:r>
            <w:r w:rsidR="002D21ED">
              <w:rPr>
                <w:rFonts w:ascii="Times New Roman" w:hAnsi="Times New Roman"/>
                <w:sz w:val="16"/>
                <w:szCs w:val="16"/>
              </w:rPr>
              <w:t xml:space="preserve"> </w:t>
            </w:r>
            <w:r w:rsidRPr="006606A7">
              <w:rPr>
                <w:rFonts w:ascii="Times New Roman" w:hAnsi="Times New Roman"/>
                <w:sz w:val="16"/>
                <w:szCs w:val="16"/>
              </w:rPr>
              <w:t>-4 (</w:t>
            </w:r>
            <w:r w:rsidR="00413DF4" w:rsidRPr="006606A7">
              <w:rPr>
                <w:rFonts w:ascii="Times New Roman" w:hAnsi="Times New Roman"/>
                <w:sz w:val="16"/>
                <w:szCs w:val="16"/>
              </w:rPr>
              <w:t>strongly</w:t>
            </w:r>
            <w:r w:rsidR="002D21ED">
              <w:rPr>
                <w:rFonts w:ascii="Times New Roman" w:hAnsi="Times New Roman"/>
                <w:sz w:val="16"/>
                <w:szCs w:val="16"/>
              </w:rPr>
              <w:t xml:space="preserve"> </w:t>
            </w:r>
            <w:r w:rsidRPr="006606A7">
              <w:rPr>
                <w:rFonts w:ascii="Times New Roman" w:hAnsi="Times New Roman"/>
                <w:sz w:val="16"/>
                <w:szCs w:val="16"/>
              </w:rPr>
              <w:t>disagree) to +4 (</w:t>
            </w:r>
            <w:r w:rsidR="00413DF4" w:rsidRPr="006606A7">
              <w:rPr>
                <w:rFonts w:ascii="Times New Roman" w:hAnsi="Times New Roman"/>
                <w:sz w:val="16"/>
                <w:szCs w:val="16"/>
              </w:rPr>
              <w:t>strongly</w:t>
            </w:r>
            <w:r w:rsidRPr="006606A7">
              <w:rPr>
                <w:rFonts w:ascii="Times New Roman" w:hAnsi="Times New Roman"/>
                <w:sz w:val="16"/>
                <w:szCs w:val="16"/>
              </w:rPr>
              <w:t xml:space="preserve"> agree)</w:t>
            </w:r>
          </w:p>
        </w:tc>
        <w:tc>
          <w:tcPr>
            <w:tcW w:w="694" w:type="dxa"/>
            <w:tcBorders>
              <w:top w:val="single" w:sz="4" w:space="0" w:color="auto"/>
              <w:left w:val="single" w:sz="4" w:space="0" w:color="auto"/>
              <w:bottom w:val="single" w:sz="4" w:space="0" w:color="auto"/>
              <w:right w:val="single" w:sz="4" w:space="0" w:color="auto"/>
            </w:tcBorders>
            <w:hideMark/>
          </w:tcPr>
          <w:p w:rsidR="007F3A58" w:rsidRPr="006606A7" w:rsidRDefault="00413DCF" w:rsidP="006606A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___</w:t>
            </w:r>
            <w:r w:rsidR="007F3A58" w:rsidRPr="006606A7">
              <w:rPr>
                <w:rFonts w:ascii="Times New Roman" w:hAnsi="Times New Roman"/>
                <w:sz w:val="16"/>
                <w:szCs w:val="16"/>
              </w:rPr>
              <w:t>I</w:t>
            </w:r>
            <w:r w:rsidR="006606A7">
              <w:rPr>
                <w:rFonts w:ascii="Times New Roman" w:hAnsi="Times New Roman"/>
                <w:sz w:val="16"/>
                <w:szCs w:val="16"/>
              </w:rPr>
              <w:t>d</w:t>
            </w:r>
          </w:p>
        </w:tc>
        <w:tc>
          <w:tcPr>
            <w:tcW w:w="6480" w:type="dxa"/>
            <w:tcBorders>
              <w:top w:val="single" w:sz="4" w:space="0" w:color="auto"/>
              <w:left w:val="single" w:sz="4" w:space="0" w:color="auto"/>
              <w:bottom w:val="single" w:sz="4" w:space="0" w:color="auto"/>
              <w:right w:val="single" w:sz="4" w:space="0" w:color="auto"/>
            </w:tcBorders>
            <w:hideMark/>
          </w:tcPr>
          <w:p w:rsidR="007F3A58" w:rsidRPr="006606A7" w:rsidRDefault="007F3A58" w:rsidP="006606A7">
            <w:pPr>
              <w:autoSpaceDE w:val="0"/>
              <w:autoSpaceDN w:val="0"/>
              <w:adjustRightInd w:val="0"/>
              <w:spacing w:after="0" w:line="240" w:lineRule="auto"/>
              <w:rPr>
                <w:rFonts w:ascii="Times New Roman" w:hAnsi="Times New Roman"/>
                <w:sz w:val="16"/>
                <w:szCs w:val="16"/>
              </w:rPr>
            </w:pPr>
            <w:r w:rsidRPr="006606A7">
              <w:rPr>
                <w:rFonts w:ascii="Times New Roman" w:hAnsi="Times New Roman"/>
                <w:sz w:val="16"/>
                <w:szCs w:val="16"/>
              </w:rPr>
              <w:t>Asserted</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 1</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The established authorities generally turn out to be right about things, while the radicals and protestors are usually just “loud mouths” showing off their ignorance.</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 2</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Women should have to promise to obey their husbands when they get married.</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936D4A"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Add 5.</w:t>
            </w: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 3</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Our country desperately needs a mighty leader who will do what has to be done to destroy the radical new ways and sinfulness that are ruining us.</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 4</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Gays and lesbians are just as healthy and moral as anybody else.</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936D4A"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Add 5.</w:t>
            </w: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 5</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It is always better to trust the judgment of the proper authorities in government and religion than to listen to the noisy rabble-rousers in our society who are trying to create doubt in people’s minds</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 6</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Atheists and others who have rebelled against the established religions are no doubt every bit as good and virtuous as those who attend church regularly.</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936D4A"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Add 5.</w:t>
            </w: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 7</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The only way our country can get through the crisis ahead is to get back to our traditional values, put some tough leaders in power, and silence the troublemakers spreading bad ideas.</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 8</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There is absolutely nothing wrong with nudist camps.</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 9</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Our country </w:t>
            </w:r>
            <w:r>
              <w:rPr>
                <w:rFonts w:ascii="Times New Roman" w:hAnsi="Times New Roman"/>
                <w:sz w:val="20"/>
                <w:szCs w:val="20"/>
                <w:u w:val="single"/>
              </w:rPr>
              <w:t>needs</w:t>
            </w:r>
            <w:r>
              <w:rPr>
                <w:rFonts w:ascii="Times New Roman" w:hAnsi="Times New Roman"/>
                <w:sz w:val="20"/>
                <w:szCs w:val="20"/>
              </w:rPr>
              <w:t xml:space="preserve"> free thinkers who have the courage to defy traditional ways, even if this upsets many people.</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936D4A"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Add 5.</w:t>
            </w: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10</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Our country will be destroyed someday if we do not smash the perversions eating away at our moral fiber and traditional beliefs.</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11</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Everyone should have their own lifestyle, religious beliefs, and sexual preferences, even if it makes them different from everyone else.</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936D4A"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Add 5.</w:t>
            </w: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12</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The “old-fashioned ways” and the “old-fashioned values” still show the best way to live.</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13</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You have to admire those who challenged the law and the majority’s view by protesting for women’s abortion rights, for animal rights, or to abolish school prayer.</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936D4A"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Add 5.</w:t>
            </w: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14</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What our country really needs is a strong, determined leader who will crush evil, and take us back to our true path.</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15</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Some of the best people in our country are those who are challenging our government, criticizing religion, and ignoring the “normal way things are supposed to be done”.</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936D4A"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Add 5.</w:t>
            </w: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16</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God’s laws about abortion, pornography and marriage must be strictly followed before it is too late, and those who break them must be strongly punished.</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936D4A"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Add 5.</w:t>
            </w: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17</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There are many radical, immoral people in our country today, who are trying to ruin it for their own godless purposes, whom the authorities should put out of action.</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18</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A “woman’s place” should be wherever she wants to be.  The days when women are submissive to their husbands and social conventions belong strictly in the past.</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936D4A"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Add 5.</w:t>
            </w: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19</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Our country will be great if we honor the ways of our forefathers, do what the authorities tell us to do, and get rid of the “rotten apples” who are ruining everything.</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20</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There is no “ONE right way” to live life; everybody has to create their </w:t>
            </w:r>
            <w:r>
              <w:rPr>
                <w:rFonts w:ascii="Times New Roman" w:hAnsi="Times New Roman"/>
                <w:sz w:val="20"/>
                <w:szCs w:val="20"/>
                <w:u w:val="single"/>
              </w:rPr>
              <w:t>own</w:t>
            </w:r>
            <w:r>
              <w:rPr>
                <w:rFonts w:ascii="Times New Roman" w:hAnsi="Times New Roman"/>
                <w:sz w:val="20"/>
                <w:szCs w:val="20"/>
              </w:rPr>
              <w:t xml:space="preserve"> way.</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21</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Homosexuals and feminists should be praised for being brave enough to defy “traditional family values</w:t>
            </w:r>
          </w:p>
        </w:tc>
      </w:tr>
      <w:tr w:rsidR="006B5A1A" w:rsidTr="006606A7">
        <w:tc>
          <w:tcPr>
            <w:tcW w:w="723"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7F3A58" w:rsidRDefault="00936D4A"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Add 5.</w:t>
            </w:r>
          </w:p>
        </w:tc>
        <w:tc>
          <w:tcPr>
            <w:tcW w:w="1276" w:type="dxa"/>
            <w:tcBorders>
              <w:top w:val="single" w:sz="4" w:space="0" w:color="auto"/>
              <w:left w:val="single" w:sz="4" w:space="0" w:color="auto"/>
              <w:bottom w:val="single" w:sz="4" w:space="0" w:color="auto"/>
              <w:right w:val="single" w:sz="4" w:space="0" w:color="auto"/>
            </w:tcBorders>
          </w:tcPr>
          <w:p w:rsidR="007F3A58" w:rsidRDefault="007F3A58" w:rsidP="006606A7">
            <w:pPr>
              <w:autoSpaceDE w:val="0"/>
              <w:autoSpaceDN w:val="0"/>
              <w:adjustRightInd w:val="0"/>
              <w:spacing w:after="0" w:line="240" w:lineRule="auto"/>
              <w:rPr>
                <w:rFonts w:ascii="Times New Roman" w:hAnsi="Times New Roman"/>
                <w:sz w:val="20"/>
                <w:szCs w:val="20"/>
              </w:rPr>
            </w:pPr>
          </w:p>
        </w:tc>
        <w:tc>
          <w:tcPr>
            <w:tcW w:w="694" w:type="dxa"/>
            <w:tcBorders>
              <w:top w:val="single" w:sz="4" w:space="0" w:color="auto"/>
              <w:left w:val="single" w:sz="4" w:space="0" w:color="auto"/>
              <w:bottom w:val="single" w:sz="4" w:space="0" w:color="auto"/>
              <w:right w:val="single" w:sz="4" w:space="0" w:color="auto"/>
            </w:tcBorders>
            <w:hideMark/>
          </w:tcPr>
          <w:p w:rsidR="007F3A58" w:rsidRDefault="00413DCF"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w:t>
            </w:r>
            <w:r w:rsidR="007F3A58">
              <w:rPr>
                <w:rFonts w:ascii="Times New Roman" w:hAnsi="Times New Roman"/>
                <w:sz w:val="20"/>
                <w:szCs w:val="20"/>
              </w:rPr>
              <w:t>22</w:t>
            </w:r>
          </w:p>
        </w:tc>
        <w:tc>
          <w:tcPr>
            <w:tcW w:w="6480" w:type="dxa"/>
            <w:tcBorders>
              <w:top w:val="single" w:sz="4" w:space="0" w:color="auto"/>
              <w:left w:val="single" w:sz="4" w:space="0" w:color="auto"/>
              <w:bottom w:val="single" w:sz="4" w:space="0" w:color="auto"/>
              <w:right w:val="single" w:sz="4" w:space="0" w:color="auto"/>
            </w:tcBorders>
            <w:hideMark/>
          </w:tcPr>
          <w:p w:rsidR="007F3A58" w:rsidRDefault="007F3A58" w:rsidP="006606A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This country would work a lot better if certain groups of troublemakers would just shut up and accept their group’s traditional place in society.</w:t>
            </w:r>
          </w:p>
        </w:tc>
      </w:tr>
    </w:tbl>
    <w:p w:rsidR="00F20B18" w:rsidRDefault="00F20B18" w:rsidP="00F20B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F20B18" w:rsidRDefault="00F20B18" w:rsidP="00F20B18">
      <w:pPr>
        <w:autoSpaceDE w:val="0"/>
        <w:autoSpaceDN w:val="0"/>
        <w:adjustRightInd w:val="0"/>
        <w:spacing w:after="0" w:line="240" w:lineRule="auto"/>
        <w:rPr>
          <w:rFonts w:ascii="TimesNewRoman" w:hAnsi="TimesNewRoman" w:cs="TimesNewRoman"/>
          <w:sz w:val="24"/>
          <w:szCs w:val="24"/>
        </w:rPr>
      </w:pPr>
    </w:p>
    <w:p w:rsidR="00F20B18" w:rsidRDefault="00F20B18" w:rsidP="00F20B18">
      <w:pPr>
        <w:rPr>
          <w:rFonts w:ascii="Calibri" w:hAnsi="Calibri" w:cs="Times New Roman"/>
        </w:rPr>
      </w:pPr>
      <w:r>
        <w:lastRenderedPageBreak/>
        <w:t>Done them all, as best you could? Then let’s score your answers, and get an idea of whether you’re cut out to be an authoritarian follower. First, you can skip your answers to the first two statements. They don’t count. I put those items on the test to give people some experience with the -4 to +4 response system. They’re just “warmups.”</w:t>
      </w:r>
    </w:p>
    <w:p w:rsidR="00F20B18" w:rsidRDefault="00F20B18" w:rsidP="00F20B18">
      <w:r>
        <w:rPr>
          <w:highlight w:val="yellow"/>
        </w:rPr>
        <w:t>Start</w:t>
      </w:r>
      <w:r>
        <w:t xml:space="preserve"> therefore </w:t>
      </w:r>
      <w:r>
        <w:rPr>
          <w:highlight w:val="yellow"/>
        </w:rPr>
        <w:t>with No. 3</w:t>
      </w:r>
      <w:r>
        <w:t>.</w:t>
      </w:r>
    </w:p>
    <w:p w:rsidR="00F20B18" w:rsidRDefault="00F20B18" w:rsidP="00F20B18">
      <w:r>
        <w:t>If you wrote down a “-4” that’s scored as a 1.</w:t>
      </w:r>
    </w:p>
    <w:p w:rsidR="00F20B18" w:rsidRDefault="00F20B18" w:rsidP="00F20B18">
      <w:r>
        <w:t>If you wrote down a “-3" that’s scored as a 2.</w:t>
      </w:r>
    </w:p>
    <w:p w:rsidR="00F20B18" w:rsidRDefault="00F20B18" w:rsidP="00F20B18">
      <w:r>
        <w:t>If you wrote down a “-2" that’s scored as a 3.</w:t>
      </w:r>
    </w:p>
    <w:p w:rsidR="00F20B18" w:rsidRDefault="00F20B18" w:rsidP="00F20B18">
      <w:r>
        <w:t>If you wrote down a “-1" that’s scored as a 4.</w:t>
      </w:r>
    </w:p>
    <w:p w:rsidR="00F20B18" w:rsidRDefault="00F20B18" w:rsidP="00F20B18">
      <w:r>
        <w:t>If you wrote down a “0" or left the item unanswered, that’s scored as a 5.</w:t>
      </w:r>
    </w:p>
    <w:p w:rsidR="00F20B18" w:rsidRDefault="00F20B18" w:rsidP="00F20B18">
      <w:r>
        <w:t>If you wrote down a “+1" that’s scored as a 6.</w:t>
      </w:r>
    </w:p>
    <w:p w:rsidR="00F20B18" w:rsidRDefault="00F20B18" w:rsidP="00F20B18">
      <w:r>
        <w:t>If you wrote down a “+2" that’s scored as a 7.</w:t>
      </w:r>
    </w:p>
    <w:p w:rsidR="00F20B18" w:rsidRDefault="00F20B18" w:rsidP="00F20B18">
      <w:r>
        <w:t>If you wrote down a “+3" that’s scored as an 8.</w:t>
      </w:r>
    </w:p>
    <w:p w:rsidR="00F20B18" w:rsidRDefault="00F20B18" w:rsidP="00F20B18">
      <w:r>
        <w:t>If you wrote down a “+4" that’s scored as a 9.</w:t>
      </w:r>
    </w:p>
    <w:p w:rsidR="00F20B18" w:rsidRDefault="00F20B18" w:rsidP="00F20B18">
      <w:r>
        <w:t xml:space="preserve">Your answers to </w:t>
      </w:r>
      <w:r>
        <w:rPr>
          <w:highlight w:val="yellow"/>
        </w:rPr>
        <w:t>Items 5, 7, 10, 12, 14, 16, 17, 19 and 22 are scored the same way.</w:t>
      </w:r>
    </w:p>
    <w:p w:rsidR="00F20B18" w:rsidRDefault="00F20B18" w:rsidP="00F20B18">
      <w:r>
        <w:t xml:space="preserve">Now we’ll do </w:t>
      </w:r>
      <w:r>
        <w:rPr>
          <w:highlight w:val="yellow"/>
        </w:rPr>
        <w:t>the rest of your answers, starting with No. 4.</w:t>
      </w:r>
    </w:p>
    <w:p w:rsidR="00F20B18" w:rsidRDefault="00F20B18" w:rsidP="00F20B18">
      <w:r>
        <w:t>If you wrote down a “-4" that’s scored as a 9.</w:t>
      </w:r>
    </w:p>
    <w:p w:rsidR="00F20B18" w:rsidRDefault="00F20B18" w:rsidP="00F20B18">
      <w:r>
        <w:t>If you wrote down a “-3" that’s scored as an 8.</w:t>
      </w:r>
    </w:p>
    <w:p w:rsidR="00F20B18" w:rsidRDefault="00F20B18" w:rsidP="00F20B18">
      <w:r>
        <w:t>If you wrote down a “-2" that’s scored as a 7.</w:t>
      </w:r>
    </w:p>
    <w:p w:rsidR="00F20B18" w:rsidRDefault="00F20B18" w:rsidP="00F20B18">
      <w:r>
        <w:t>If you wrote down a “-1" that’s scored as a 6.</w:t>
      </w:r>
    </w:p>
    <w:p w:rsidR="00F20B18" w:rsidRDefault="00F20B18" w:rsidP="00F20B18">
      <w:r>
        <w:t>If you wrote down a “0" or left the item unanswered, that’s scored as a 5.</w:t>
      </w:r>
    </w:p>
    <w:p w:rsidR="00F20B18" w:rsidRDefault="00F20B18" w:rsidP="00F20B18">
      <w:r>
        <w:t>If you wrote down a “+1" that’s scored as a 4.</w:t>
      </w:r>
    </w:p>
    <w:p w:rsidR="00F20B18" w:rsidRDefault="00F20B18" w:rsidP="00F20B18">
      <w:r>
        <w:t>If you wrote down a “+2" that’s scored as a 3.</w:t>
      </w:r>
    </w:p>
    <w:p w:rsidR="00F20B18" w:rsidRDefault="00F20B18" w:rsidP="00F20B18">
      <w:r>
        <w:t>If you wrote down a “+3" that’s scored as a 2.</w:t>
      </w:r>
    </w:p>
    <w:p w:rsidR="00F20B18" w:rsidRDefault="00F20B18" w:rsidP="00F20B18">
      <w:r>
        <w:t>If you wrote down a “+4" that’s scored as a 1.</w:t>
      </w:r>
    </w:p>
    <w:p w:rsidR="00F20B18" w:rsidRDefault="00F20B18" w:rsidP="00F20B18">
      <w:pPr>
        <w:rPr>
          <w:sz w:val="24"/>
          <w:szCs w:val="24"/>
        </w:rPr>
      </w:pPr>
    </w:p>
    <w:p w:rsidR="00F20B18" w:rsidRDefault="00F20B18" w:rsidP="00F20B18">
      <w:r>
        <w:rPr>
          <w:highlight w:val="yellow"/>
        </w:rPr>
        <w:t>Now simply add up your twenty scores.</w:t>
      </w:r>
      <w:r>
        <w:t xml:space="preserve"> The lowest total possible would be 20, and</w:t>
      </w:r>
    </w:p>
    <w:p w:rsidR="00F20B18" w:rsidRDefault="00F20B18" w:rsidP="00F20B18">
      <w:r>
        <w:t>the highest, 180, but real scores are almost never that extreme.</w:t>
      </w:r>
      <w:r w:rsidR="00B67175">
        <w:t xml:space="preserve">  A group of 1000 Americans in 2005 averaged about 90.</w:t>
      </w:r>
    </w:p>
    <w:p w:rsidR="00FE4611" w:rsidRDefault="00FE4611" w:rsidP="00F20B18"/>
    <w:p w:rsidR="00F20B18" w:rsidRDefault="00F20B18" w:rsidP="009505B0">
      <w:pPr>
        <w:pStyle w:val="Heading2"/>
      </w:pPr>
      <w:r>
        <w:br w:type="page"/>
      </w:r>
      <w:r>
        <w:lastRenderedPageBreak/>
        <w:t>Religious Fundamentalism Scale</w:t>
      </w:r>
    </w:p>
    <w:p w:rsidR="00F20B18" w:rsidRDefault="00F20B18" w:rsidP="00F20B18"/>
    <w:p w:rsidR="00F20B18" w:rsidRDefault="0044660E" w:rsidP="00F20B18">
      <w:r>
        <w:t>Test f</w:t>
      </w:r>
      <w:r w:rsidR="00F20B18">
        <w:t>ound on page 106</w:t>
      </w:r>
      <w:r>
        <w:t>.  Discussion starts bottom of page 107.</w:t>
      </w:r>
    </w:p>
    <w:p w:rsidR="00A11649" w:rsidRDefault="00087800" w:rsidP="00087800">
      <w:pPr>
        <w:pStyle w:val="Heading2"/>
      </w:pPr>
      <w:r>
        <w:t xml:space="preserve">Personal </w:t>
      </w:r>
      <w:r w:rsidR="00A11649">
        <w:t>Power, Meanness, and Dominance Scale</w:t>
      </w:r>
    </w:p>
    <w:p w:rsidR="00FF3943" w:rsidRDefault="00FF3943" w:rsidP="00D73045">
      <w:r>
        <w:t>This</w:t>
      </w:r>
      <w:r w:rsidR="00E41D42">
        <w:t xml:space="preserve"> is the beginning of the </w:t>
      </w:r>
      <w:r>
        <w:t xml:space="preserve">discussion </w:t>
      </w:r>
      <w:r w:rsidR="00E41D42">
        <w:t>starting</w:t>
      </w:r>
      <w:r>
        <w:t xml:space="preserve"> on p165.</w:t>
      </w:r>
    </w:p>
    <w:p w:rsidR="00087800" w:rsidRDefault="00D73045" w:rsidP="00D73045">
      <w:r>
        <w:t xml:space="preserve">Social dominance </w:t>
      </w:r>
      <w:r w:rsidR="004C7845">
        <w:t>scores correlate very strongly</w:t>
      </w:r>
      <w:r>
        <w:t xml:space="preserve"> with these answers to the Power Mad scale. High scorers are inclined to be intimidating, ruthless, and vengeful</w:t>
      </w:r>
      <w:r w:rsidR="005760BF">
        <w:t xml:space="preserve">.  </w:t>
      </w:r>
      <w:r>
        <w:t xml:space="preserve">They scorn such noble acts as helping others, </w:t>
      </w:r>
      <w:r w:rsidR="005760BF">
        <w:t xml:space="preserve">and being kind, charitable, and </w:t>
      </w:r>
      <w:r>
        <w:t>forgiving. Instead they would rather be feared tha</w:t>
      </w:r>
      <w:r w:rsidR="005760BF">
        <w:t xml:space="preserve">n loved, and be viewed as mean, </w:t>
      </w:r>
      <w:r>
        <w:t>pitiless, and vengeful.</w:t>
      </w:r>
      <w:r w:rsidR="005760BF">
        <w:t xml:space="preserve"> </w:t>
      </w:r>
      <w:r>
        <w:t xml:space="preserve"> They love power, including the power to hurt in their driv</w:t>
      </w:r>
      <w:r w:rsidR="005760BF">
        <w:t xml:space="preserve">e to </w:t>
      </w:r>
      <w:r>
        <w:t>the top. Authoritarian followers do not feel this wa</w:t>
      </w:r>
      <w:r w:rsidR="005760BF">
        <w:t xml:space="preserve">y because they seldom have such </w:t>
      </w:r>
      <w:r>
        <w:t>a drive to start with.</w:t>
      </w:r>
      <w:r w:rsidR="005760BF">
        <w:t xml:space="preserve">  </w:t>
      </w:r>
    </w:p>
    <w:p w:rsidR="00D2750C" w:rsidRDefault="00FF3943" w:rsidP="00D73045">
      <w:r>
        <w:t xml:space="preserve">This </w:t>
      </w:r>
      <w:r w:rsidR="00D2750C">
        <w:t xml:space="preserve">Table </w:t>
      </w:r>
      <w:r>
        <w:t xml:space="preserve">is </w:t>
      </w:r>
      <w:r w:rsidR="00D2750C">
        <w:t>found on p164</w:t>
      </w:r>
      <w:r>
        <w:t>:</w:t>
      </w:r>
    </w:p>
    <w:tbl>
      <w:tblPr>
        <w:tblStyle w:val="TableGrid"/>
        <w:tblW w:w="0" w:type="auto"/>
        <w:tblLook w:val="04A0" w:firstRow="1" w:lastRow="0" w:firstColumn="1" w:lastColumn="0" w:noHBand="0" w:noVBand="1"/>
      </w:tblPr>
      <w:tblGrid>
        <w:gridCol w:w="895"/>
        <w:gridCol w:w="8455"/>
      </w:tblGrid>
      <w:tr w:rsidR="00087800" w:rsidRPr="00087800" w:rsidTr="00087800">
        <w:tc>
          <w:tcPr>
            <w:tcW w:w="895" w:type="dxa"/>
          </w:tcPr>
          <w:p w:rsidR="00087800" w:rsidRPr="00087800" w:rsidRDefault="00087800" w:rsidP="009A795F">
            <w:r>
              <w:t>1</w:t>
            </w:r>
          </w:p>
        </w:tc>
        <w:tc>
          <w:tcPr>
            <w:tcW w:w="8455" w:type="dxa"/>
          </w:tcPr>
          <w:p w:rsidR="00087800" w:rsidRPr="00087800" w:rsidRDefault="00087800" w:rsidP="009A795F">
            <w:r w:rsidRPr="00087800">
              <w:t>It’s a mistake to interfere with the “law of the jungle.” Some people were meant to dominate others. (Agree)</w:t>
            </w:r>
          </w:p>
        </w:tc>
      </w:tr>
      <w:tr w:rsidR="00087800" w:rsidRPr="00087800" w:rsidTr="00087800">
        <w:tc>
          <w:tcPr>
            <w:tcW w:w="895" w:type="dxa"/>
          </w:tcPr>
          <w:p w:rsidR="00087800" w:rsidRPr="00087800" w:rsidRDefault="00087800" w:rsidP="009A795F">
            <w:r>
              <w:t>2</w:t>
            </w:r>
          </w:p>
        </w:tc>
        <w:tc>
          <w:tcPr>
            <w:tcW w:w="8455" w:type="dxa"/>
          </w:tcPr>
          <w:p w:rsidR="00087800" w:rsidRPr="00087800" w:rsidRDefault="00087800" w:rsidP="009A795F">
            <w:r w:rsidRPr="00087800">
              <w:t>Would you like to be a kind and helpful person to those in need? (Disagree)</w:t>
            </w:r>
          </w:p>
        </w:tc>
      </w:tr>
      <w:tr w:rsidR="00087800" w:rsidRPr="00087800" w:rsidTr="00087800">
        <w:tc>
          <w:tcPr>
            <w:tcW w:w="895" w:type="dxa"/>
          </w:tcPr>
          <w:p w:rsidR="00087800" w:rsidRPr="00087800" w:rsidRDefault="00087800" w:rsidP="009A795F">
            <w:r>
              <w:t>3</w:t>
            </w:r>
          </w:p>
        </w:tc>
        <w:tc>
          <w:tcPr>
            <w:tcW w:w="8455" w:type="dxa"/>
          </w:tcPr>
          <w:p w:rsidR="00087800" w:rsidRPr="00087800" w:rsidRDefault="00087800" w:rsidP="009A795F">
            <w:r w:rsidRPr="00087800">
              <w:t>“Winning is not the first thing; it’s the only thing.” (Agree)</w:t>
            </w:r>
          </w:p>
        </w:tc>
      </w:tr>
      <w:tr w:rsidR="00087800" w:rsidRPr="00087800" w:rsidTr="00087800">
        <w:tc>
          <w:tcPr>
            <w:tcW w:w="895" w:type="dxa"/>
          </w:tcPr>
          <w:p w:rsidR="00087800" w:rsidRPr="00087800" w:rsidRDefault="00087800" w:rsidP="009A795F">
            <w:r>
              <w:t>4</w:t>
            </w:r>
          </w:p>
        </w:tc>
        <w:tc>
          <w:tcPr>
            <w:tcW w:w="8455" w:type="dxa"/>
          </w:tcPr>
          <w:p w:rsidR="00087800" w:rsidRPr="00087800" w:rsidRDefault="00087800" w:rsidP="009A795F">
            <w:r w:rsidRPr="00087800">
              <w:t>The best way to lead a group under your supervision is to show them kindness, consideration, and treat them as fellow workers, not as inferiors. (Disagree)</w:t>
            </w:r>
          </w:p>
        </w:tc>
      </w:tr>
      <w:tr w:rsidR="00087800" w:rsidRPr="00087800" w:rsidTr="00087800">
        <w:tc>
          <w:tcPr>
            <w:tcW w:w="895" w:type="dxa"/>
          </w:tcPr>
          <w:p w:rsidR="00087800" w:rsidRPr="00087800" w:rsidRDefault="00087800" w:rsidP="009A795F">
            <w:r>
              <w:t>5</w:t>
            </w:r>
          </w:p>
        </w:tc>
        <w:tc>
          <w:tcPr>
            <w:tcW w:w="8455" w:type="dxa"/>
          </w:tcPr>
          <w:p w:rsidR="00087800" w:rsidRPr="00087800" w:rsidRDefault="00087800" w:rsidP="009A795F">
            <w:r w:rsidRPr="00087800">
              <w:t>If you have power in a situation, you should use it however you have to, to get your way. (Agree)</w:t>
            </w:r>
          </w:p>
        </w:tc>
      </w:tr>
      <w:tr w:rsidR="00087800" w:rsidRPr="00087800" w:rsidTr="00087800">
        <w:tc>
          <w:tcPr>
            <w:tcW w:w="895" w:type="dxa"/>
          </w:tcPr>
          <w:p w:rsidR="00087800" w:rsidRPr="00087800" w:rsidRDefault="00087800" w:rsidP="009A795F">
            <w:r>
              <w:t>6</w:t>
            </w:r>
          </w:p>
        </w:tc>
        <w:tc>
          <w:tcPr>
            <w:tcW w:w="8455" w:type="dxa"/>
          </w:tcPr>
          <w:p w:rsidR="00087800" w:rsidRPr="00087800" w:rsidRDefault="00087800" w:rsidP="009A795F">
            <w:r w:rsidRPr="00087800">
              <w:t>Would you be cold-blooded and vengeful, if that’s what it took to reach your goals? (Agree)</w:t>
            </w:r>
          </w:p>
        </w:tc>
      </w:tr>
      <w:tr w:rsidR="00087800" w:rsidRPr="00087800" w:rsidTr="00087800">
        <w:tc>
          <w:tcPr>
            <w:tcW w:w="895" w:type="dxa"/>
          </w:tcPr>
          <w:p w:rsidR="00087800" w:rsidRPr="00087800" w:rsidRDefault="00087800" w:rsidP="009A795F">
            <w:r>
              <w:t>7</w:t>
            </w:r>
          </w:p>
        </w:tc>
        <w:tc>
          <w:tcPr>
            <w:tcW w:w="8455" w:type="dxa"/>
          </w:tcPr>
          <w:p w:rsidR="00087800" w:rsidRPr="00087800" w:rsidRDefault="00087800" w:rsidP="009A795F">
            <w:r w:rsidRPr="00087800">
              <w:t>Life is NOT governed by the “survival of the fittest.” We should let compassion and moral laws be our guide. (Disagree)</w:t>
            </w:r>
          </w:p>
        </w:tc>
      </w:tr>
      <w:tr w:rsidR="00087800" w:rsidRPr="00087800" w:rsidTr="00087800">
        <w:tc>
          <w:tcPr>
            <w:tcW w:w="895" w:type="dxa"/>
          </w:tcPr>
          <w:p w:rsidR="00087800" w:rsidRPr="00087800" w:rsidRDefault="00087800" w:rsidP="009A795F">
            <w:r>
              <w:t>8</w:t>
            </w:r>
          </w:p>
        </w:tc>
        <w:tc>
          <w:tcPr>
            <w:tcW w:w="8455" w:type="dxa"/>
          </w:tcPr>
          <w:p w:rsidR="00087800" w:rsidRPr="00087800" w:rsidRDefault="00087800" w:rsidP="009A795F">
            <w:r w:rsidRPr="00087800">
              <w:t>Do money, wealth, and luxuries mean a lot to you? (Agree)</w:t>
            </w:r>
          </w:p>
        </w:tc>
      </w:tr>
      <w:tr w:rsidR="00087800" w:rsidRPr="00087800" w:rsidTr="00087800">
        <w:tc>
          <w:tcPr>
            <w:tcW w:w="895" w:type="dxa"/>
          </w:tcPr>
          <w:p w:rsidR="00087800" w:rsidRPr="00087800" w:rsidRDefault="00087800" w:rsidP="009A795F">
            <w:r>
              <w:t>9</w:t>
            </w:r>
          </w:p>
        </w:tc>
        <w:tc>
          <w:tcPr>
            <w:tcW w:w="8455" w:type="dxa"/>
          </w:tcPr>
          <w:p w:rsidR="00087800" w:rsidRPr="00087800" w:rsidRDefault="00087800" w:rsidP="009A795F">
            <w:r w:rsidRPr="00087800">
              <w:t>It is much better to be loved than to be feared. (Disagree)</w:t>
            </w:r>
          </w:p>
        </w:tc>
      </w:tr>
      <w:tr w:rsidR="00087800" w:rsidRPr="00087800" w:rsidTr="00087800">
        <w:tc>
          <w:tcPr>
            <w:tcW w:w="895" w:type="dxa"/>
          </w:tcPr>
          <w:p w:rsidR="00087800" w:rsidRPr="00087800" w:rsidRDefault="00087800" w:rsidP="009A795F">
            <w:r>
              <w:t>10</w:t>
            </w:r>
          </w:p>
        </w:tc>
        <w:tc>
          <w:tcPr>
            <w:tcW w:w="8455" w:type="dxa"/>
          </w:tcPr>
          <w:p w:rsidR="00087800" w:rsidRPr="00087800" w:rsidRDefault="00087800" w:rsidP="009A795F">
            <w:r w:rsidRPr="00087800">
              <w:t>Do you enjoy having the power to hurt people when they anger or disappoint you? (Agree)</w:t>
            </w:r>
          </w:p>
        </w:tc>
      </w:tr>
      <w:tr w:rsidR="00087800" w:rsidRPr="00087800" w:rsidTr="00087800">
        <w:tc>
          <w:tcPr>
            <w:tcW w:w="895" w:type="dxa"/>
          </w:tcPr>
          <w:p w:rsidR="00087800" w:rsidRPr="00087800" w:rsidRDefault="00087800" w:rsidP="009A795F">
            <w:r>
              <w:t>11</w:t>
            </w:r>
          </w:p>
        </w:tc>
        <w:tc>
          <w:tcPr>
            <w:tcW w:w="8455" w:type="dxa"/>
          </w:tcPr>
          <w:p w:rsidR="00087800" w:rsidRPr="00087800" w:rsidRDefault="00087800" w:rsidP="009A795F">
            <w:r w:rsidRPr="00087800">
              <w:t>It is much more important in life to have integrity in your dealings with others than to have money &amp; power. (Disagree)</w:t>
            </w:r>
          </w:p>
        </w:tc>
      </w:tr>
      <w:tr w:rsidR="00087800" w:rsidRPr="00087800" w:rsidTr="00087800">
        <w:tc>
          <w:tcPr>
            <w:tcW w:w="895" w:type="dxa"/>
          </w:tcPr>
          <w:p w:rsidR="00087800" w:rsidRPr="00087800" w:rsidRDefault="00087800" w:rsidP="009A795F">
            <w:r>
              <w:t>12</w:t>
            </w:r>
          </w:p>
        </w:tc>
        <w:tc>
          <w:tcPr>
            <w:tcW w:w="8455" w:type="dxa"/>
          </w:tcPr>
          <w:p w:rsidR="00087800" w:rsidRPr="00087800" w:rsidRDefault="00087800" w:rsidP="009A795F">
            <w:r w:rsidRPr="00087800">
              <w:t>It’s a dog-eat-dog world where you have to be ruthless at times. (Agree)</w:t>
            </w:r>
          </w:p>
        </w:tc>
      </w:tr>
      <w:tr w:rsidR="00087800" w:rsidRPr="00087800" w:rsidTr="00087800">
        <w:tc>
          <w:tcPr>
            <w:tcW w:w="895" w:type="dxa"/>
          </w:tcPr>
          <w:p w:rsidR="00087800" w:rsidRPr="00087800" w:rsidRDefault="00087800" w:rsidP="009A795F">
            <w:r>
              <w:t>13</w:t>
            </w:r>
          </w:p>
        </w:tc>
        <w:tc>
          <w:tcPr>
            <w:tcW w:w="8455" w:type="dxa"/>
          </w:tcPr>
          <w:p w:rsidR="00087800" w:rsidRPr="00087800" w:rsidRDefault="00087800" w:rsidP="009A795F">
            <w:r w:rsidRPr="00087800">
              <w:t>Charity (i.e. giving somebody something for nothing) is admirable, not stupid. (Disagree)</w:t>
            </w:r>
          </w:p>
        </w:tc>
      </w:tr>
      <w:tr w:rsidR="00087800" w:rsidRPr="00087800" w:rsidTr="00087800">
        <w:tc>
          <w:tcPr>
            <w:tcW w:w="895" w:type="dxa"/>
          </w:tcPr>
          <w:p w:rsidR="00087800" w:rsidRPr="00087800" w:rsidRDefault="00087800" w:rsidP="009A795F">
            <w:r>
              <w:t>14</w:t>
            </w:r>
          </w:p>
        </w:tc>
        <w:tc>
          <w:tcPr>
            <w:tcW w:w="8455" w:type="dxa"/>
          </w:tcPr>
          <w:p w:rsidR="00087800" w:rsidRPr="00087800" w:rsidRDefault="00087800" w:rsidP="009A795F">
            <w:r w:rsidRPr="00087800">
              <w:t>Would you like to be known as a gentle and forgiving person? (Disagree)</w:t>
            </w:r>
          </w:p>
        </w:tc>
      </w:tr>
      <w:tr w:rsidR="00087800" w:rsidRPr="00087800" w:rsidTr="00087800">
        <w:tc>
          <w:tcPr>
            <w:tcW w:w="895" w:type="dxa"/>
          </w:tcPr>
          <w:p w:rsidR="00087800" w:rsidRPr="00087800" w:rsidRDefault="00087800" w:rsidP="009A795F">
            <w:r>
              <w:t>15</w:t>
            </w:r>
          </w:p>
        </w:tc>
        <w:tc>
          <w:tcPr>
            <w:tcW w:w="8455" w:type="dxa"/>
          </w:tcPr>
          <w:p w:rsidR="00087800" w:rsidRPr="00087800" w:rsidRDefault="00087800" w:rsidP="009A795F">
            <w:r w:rsidRPr="00087800">
              <w:t>Do you enjoy taking charge of things and making people do things your way? (Agree)</w:t>
            </w:r>
          </w:p>
        </w:tc>
      </w:tr>
      <w:tr w:rsidR="00087800" w:rsidRPr="00087800" w:rsidTr="00087800">
        <w:tc>
          <w:tcPr>
            <w:tcW w:w="895" w:type="dxa"/>
          </w:tcPr>
          <w:p w:rsidR="00087800" w:rsidRPr="00087800" w:rsidRDefault="00087800" w:rsidP="009A795F">
            <w:r>
              <w:t>16</w:t>
            </w:r>
          </w:p>
        </w:tc>
        <w:tc>
          <w:tcPr>
            <w:tcW w:w="8455" w:type="dxa"/>
          </w:tcPr>
          <w:p w:rsidR="00087800" w:rsidRPr="00087800" w:rsidRDefault="00087800" w:rsidP="009A795F">
            <w:r w:rsidRPr="00087800">
              <w:t>Would it bother you if other people thought you were mean and pitiless? (Disagree)</w:t>
            </w:r>
          </w:p>
        </w:tc>
      </w:tr>
      <w:tr w:rsidR="00087800" w:rsidRPr="00087800" w:rsidTr="00087800">
        <w:tc>
          <w:tcPr>
            <w:tcW w:w="895" w:type="dxa"/>
          </w:tcPr>
          <w:p w:rsidR="00087800" w:rsidRPr="00087800" w:rsidRDefault="00087800" w:rsidP="009A795F">
            <w:r>
              <w:t>17</w:t>
            </w:r>
          </w:p>
        </w:tc>
        <w:tc>
          <w:tcPr>
            <w:tcW w:w="8455" w:type="dxa"/>
          </w:tcPr>
          <w:p w:rsidR="00087800" w:rsidRPr="00087800" w:rsidRDefault="00087800" w:rsidP="009A795F">
            <w:r w:rsidRPr="00087800">
              <w:t>Do you like other people to be afraid of you? (Agree)</w:t>
            </w:r>
          </w:p>
        </w:tc>
      </w:tr>
      <w:tr w:rsidR="00087800" w:rsidRPr="00087800" w:rsidTr="00087800">
        <w:tc>
          <w:tcPr>
            <w:tcW w:w="895" w:type="dxa"/>
          </w:tcPr>
          <w:p w:rsidR="00087800" w:rsidRPr="00087800" w:rsidRDefault="00087800" w:rsidP="009A795F">
            <w:r>
              <w:t>18</w:t>
            </w:r>
          </w:p>
        </w:tc>
        <w:tc>
          <w:tcPr>
            <w:tcW w:w="8455" w:type="dxa"/>
          </w:tcPr>
          <w:p w:rsidR="00087800" w:rsidRPr="00087800" w:rsidRDefault="00087800" w:rsidP="009A795F">
            <w:r w:rsidRPr="00087800">
              <w:t>Do you hate to play practical jokes that can sometimes really hurt people? (Disagree)</w:t>
            </w:r>
          </w:p>
        </w:tc>
      </w:tr>
      <w:tr w:rsidR="00087800" w:rsidRPr="00087800" w:rsidTr="00087800">
        <w:tc>
          <w:tcPr>
            <w:tcW w:w="895" w:type="dxa"/>
          </w:tcPr>
          <w:p w:rsidR="00087800" w:rsidRPr="00087800" w:rsidRDefault="00087800" w:rsidP="009A795F">
            <w:r>
              <w:t>19</w:t>
            </w:r>
          </w:p>
        </w:tc>
        <w:tc>
          <w:tcPr>
            <w:tcW w:w="8455" w:type="dxa"/>
          </w:tcPr>
          <w:p w:rsidR="00087800" w:rsidRPr="00087800" w:rsidRDefault="00087800" w:rsidP="009A795F">
            <w:r w:rsidRPr="00087800">
              <w:t>It would bother me if I intimidated people, and they worried about what I might do next. (Disagree)</w:t>
            </w:r>
          </w:p>
        </w:tc>
      </w:tr>
      <w:tr w:rsidR="00087800" w:rsidRPr="00087800" w:rsidTr="00087800">
        <w:tc>
          <w:tcPr>
            <w:tcW w:w="895" w:type="dxa"/>
          </w:tcPr>
          <w:p w:rsidR="00087800" w:rsidRPr="00087800" w:rsidRDefault="00087800" w:rsidP="009A795F">
            <w:r>
              <w:t>20</w:t>
            </w:r>
          </w:p>
        </w:tc>
        <w:tc>
          <w:tcPr>
            <w:tcW w:w="8455" w:type="dxa"/>
          </w:tcPr>
          <w:p w:rsidR="00087800" w:rsidRPr="00087800" w:rsidRDefault="00087800" w:rsidP="009A795F">
            <w:r w:rsidRPr="00087800">
              <w:t>I will do my best to destroy anyone who deliberately blocks my plans and goals. (Agree)</w:t>
            </w:r>
          </w:p>
        </w:tc>
      </w:tr>
    </w:tbl>
    <w:p w:rsidR="00F20B18" w:rsidRDefault="005760BF">
      <w:r>
        <w:t>Social dominance scores correlate very strongly 3 with these answers to the Power Mad scale.</w:t>
      </w:r>
      <w:bookmarkStart w:id="0" w:name="_GoBack"/>
      <w:bookmarkEnd w:id="0"/>
    </w:p>
    <w:sectPr w:rsidR="00F20B1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0E0" w:rsidRDefault="003310E0">
      <w:pPr>
        <w:spacing w:after="0" w:line="240" w:lineRule="auto"/>
      </w:pPr>
      <w:r>
        <w:separator/>
      </w:r>
    </w:p>
  </w:endnote>
  <w:endnote w:type="continuationSeparator" w:id="0">
    <w:p w:rsidR="003310E0" w:rsidRDefault="0033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89" w:rsidRDefault="00F23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89" w:rsidRDefault="00F23789" w:rsidP="00F23789">
    <w:pPr>
      <w:pStyle w:val="Footer"/>
      <w:jc w:val="center"/>
    </w:pPr>
    <w:r>
      <w:t xml:space="preserve">Page </w:t>
    </w:r>
    <w:r>
      <w:fldChar w:fldCharType="begin"/>
    </w:r>
    <w:r>
      <w:instrText xml:space="preserve"> PAGE   \* MERGEFORMAT </w:instrText>
    </w:r>
    <w:r>
      <w:fldChar w:fldCharType="separate"/>
    </w:r>
    <w:r w:rsidR="00E41D42">
      <w:rPr>
        <w:noProof/>
      </w:rPr>
      <w:t>7</w:t>
    </w:r>
    <w:r>
      <w:rPr>
        <w:noProof/>
      </w:rPr>
      <w:fldChar w:fldCharType="end"/>
    </w:r>
    <w:r>
      <w:rPr>
        <w:noProof/>
      </w:rPr>
      <w:t xml:space="preserve">.  Most Recent Modification </w:t>
    </w:r>
    <w:r w:rsidR="00F610F5">
      <w:rPr>
        <w:noProof/>
      </w:rPr>
      <w:fldChar w:fldCharType="begin"/>
    </w:r>
    <w:r w:rsidR="00F610F5">
      <w:rPr>
        <w:noProof/>
      </w:rPr>
      <w:instrText xml:space="preserve"> SAVEDATE   \* MERGEFORMAT </w:instrText>
    </w:r>
    <w:r w:rsidR="00F610F5">
      <w:rPr>
        <w:noProof/>
      </w:rPr>
      <w:fldChar w:fldCharType="separate"/>
    </w:r>
    <w:r w:rsidR="00E41D42">
      <w:rPr>
        <w:noProof/>
      </w:rPr>
      <w:t>11/27/2016 9:23:00 AM</w:t>
    </w:r>
    <w:r w:rsidR="00F610F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89" w:rsidRDefault="00F23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0E0" w:rsidRDefault="003310E0">
      <w:pPr>
        <w:spacing w:after="0" w:line="240" w:lineRule="auto"/>
      </w:pPr>
      <w:r>
        <w:separator/>
      </w:r>
    </w:p>
  </w:footnote>
  <w:footnote w:type="continuationSeparator" w:id="0">
    <w:p w:rsidR="003310E0" w:rsidRDefault="00331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89" w:rsidRDefault="00F237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89" w:rsidRDefault="00F237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789" w:rsidRDefault="00F237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D61DA"/>
    <w:multiLevelType w:val="hybridMultilevel"/>
    <w:tmpl w:val="7FEC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E6ADC"/>
    <w:multiLevelType w:val="hybridMultilevel"/>
    <w:tmpl w:val="8F74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A52F2"/>
    <w:multiLevelType w:val="multilevel"/>
    <w:tmpl w:val="56F2101C"/>
    <w:lvl w:ilvl="0">
      <w:start w:val="1"/>
      <w:numFmt w:val="decimal"/>
      <w:pStyle w:val="Heading1"/>
      <w:lvlText w:val="%1"/>
      <w:lvlJc w:val="left"/>
      <w:pPr>
        <w:ind w:left="432" w:hanging="432"/>
      </w:pPr>
      <w:rPr>
        <w:rFonts w:hint="default"/>
        <w:color w:val="1CADE4" w:themeColor="accent1"/>
      </w:rPr>
    </w:lvl>
    <w:lvl w:ilvl="1">
      <w:start w:val="1"/>
      <w:numFmt w:val="decimal"/>
      <w:pStyle w:val="Heading2"/>
      <w:lvlText w:val="%1.%2"/>
      <w:lvlJc w:val="left"/>
      <w:pPr>
        <w:ind w:left="576" w:hanging="576"/>
      </w:pPr>
      <w:rPr>
        <w:rFonts w:hint="default"/>
        <w:color w:val="1CADE4" w:themeColor="accent1"/>
      </w:rPr>
    </w:lvl>
    <w:lvl w:ilvl="2">
      <w:start w:val="1"/>
      <w:numFmt w:val="decimal"/>
      <w:pStyle w:val="Heading3"/>
      <w:lvlText w:val="%1.%2.%3"/>
      <w:lvlJc w:val="left"/>
      <w:pPr>
        <w:ind w:left="720" w:hanging="720"/>
      </w:pPr>
      <w:rPr>
        <w:rFonts w:hint="default"/>
        <w:color w:val="1CADE4" w:themeColor="accent1"/>
      </w:rPr>
    </w:lvl>
    <w:lvl w:ilvl="3">
      <w:start w:val="1"/>
      <w:numFmt w:val="decimal"/>
      <w:pStyle w:val="Heading4"/>
      <w:lvlText w:val="%1.%2.%3.%4"/>
      <w:lvlJc w:val="left"/>
      <w:pPr>
        <w:ind w:left="864" w:hanging="864"/>
      </w:pPr>
      <w:rPr>
        <w:rFonts w:hint="default"/>
        <w:color w:val="1CADE4" w:themeColor="accent1"/>
      </w:rPr>
    </w:lvl>
    <w:lvl w:ilvl="4">
      <w:start w:val="1"/>
      <w:numFmt w:val="decimal"/>
      <w:pStyle w:val="Heading5"/>
      <w:lvlText w:val="%1.%2.%3.%4.%5"/>
      <w:lvlJc w:val="left"/>
      <w:pPr>
        <w:ind w:left="1008" w:hanging="1008"/>
      </w:pPr>
      <w:rPr>
        <w:rFonts w:hint="default"/>
        <w:color w:val="1CADE4" w:themeColor="accent1"/>
      </w:rPr>
    </w:lvl>
    <w:lvl w:ilvl="5">
      <w:start w:val="1"/>
      <w:numFmt w:val="decimal"/>
      <w:pStyle w:val="Heading6"/>
      <w:lvlText w:val="%1.%2.%3.%4.%5.%6"/>
      <w:lvlJc w:val="left"/>
      <w:pPr>
        <w:ind w:left="1152" w:hanging="1152"/>
      </w:pPr>
      <w:rPr>
        <w:rFonts w:hint="default"/>
        <w:color w:val="1CADE4" w:themeColor="accent1"/>
      </w:rPr>
    </w:lvl>
    <w:lvl w:ilvl="6">
      <w:start w:val="1"/>
      <w:numFmt w:val="decimal"/>
      <w:pStyle w:val="Heading7"/>
      <w:lvlText w:val="%1.%2.%3.%4.%5.%6.%7"/>
      <w:lvlJc w:val="left"/>
      <w:pPr>
        <w:ind w:left="1296" w:hanging="1296"/>
      </w:pPr>
      <w:rPr>
        <w:rFonts w:hint="default"/>
        <w:color w:val="1CADE4" w:themeColor="accent1"/>
      </w:rPr>
    </w:lvl>
    <w:lvl w:ilvl="7">
      <w:start w:val="1"/>
      <w:numFmt w:val="decimal"/>
      <w:pStyle w:val="Heading8"/>
      <w:lvlText w:val="%1.%2.%3.%4.%5.%6.%7.%8"/>
      <w:lvlJc w:val="left"/>
      <w:pPr>
        <w:ind w:left="1440" w:hanging="1440"/>
      </w:pPr>
      <w:rPr>
        <w:rFonts w:hint="default"/>
        <w:color w:val="1CADE4" w:themeColor="accent1"/>
      </w:rPr>
    </w:lvl>
    <w:lvl w:ilvl="8">
      <w:start w:val="1"/>
      <w:numFmt w:val="decimal"/>
      <w:pStyle w:val="Heading9"/>
      <w:lvlText w:val="%1.%2.%3.%4.%5.%6.%7.%8.%9"/>
      <w:lvlJc w:val="left"/>
      <w:pPr>
        <w:ind w:left="1584" w:hanging="1584"/>
      </w:pPr>
      <w:rPr>
        <w:rFonts w:hint="default"/>
        <w:color w:val="1CADE4" w:themeColor="accent1"/>
      </w:rPr>
    </w:lvl>
  </w:abstractNum>
  <w:abstractNum w:abstractNumId="3"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01C69"/>
    <w:multiLevelType w:val="hybridMultilevel"/>
    <w:tmpl w:val="23A4D7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F56EC5"/>
    <w:multiLevelType w:val="hybridMultilevel"/>
    <w:tmpl w:val="B5A2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0"/>
  </w:num>
  <w:num w:numId="14">
    <w:abstractNumId w:val="5"/>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18"/>
    <w:rsid w:val="00011BF1"/>
    <w:rsid w:val="0007462F"/>
    <w:rsid w:val="00080D1B"/>
    <w:rsid w:val="00087800"/>
    <w:rsid w:val="00104B7B"/>
    <w:rsid w:val="00123D99"/>
    <w:rsid w:val="00155D75"/>
    <w:rsid w:val="001E1E2A"/>
    <w:rsid w:val="001E6C8B"/>
    <w:rsid w:val="001F0468"/>
    <w:rsid w:val="002019BE"/>
    <w:rsid w:val="00286FC9"/>
    <w:rsid w:val="00287B80"/>
    <w:rsid w:val="002C7EBC"/>
    <w:rsid w:val="002D21ED"/>
    <w:rsid w:val="002F2695"/>
    <w:rsid w:val="003310E0"/>
    <w:rsid w:val="0035272F"/>
    <w:rsid w:val="003977DC"/>
    <w:rsid w:val="003C5980"/>
    <w:rsid w:val="00411D66"/>
    <w:rsid w:val="00413DCF"/>
    <w:rsid w:val="00413DF4"/>
    <w:rsid w:val="00423D1A"/>
    <w:rsid w:val="0044660E"/>
    <w:rsid w:val="004977B9"/>
    <w:rsid w:val="004C6ADE"/>
    <w:rsid w:val="004C7845"/>
    <w:rsid w:val="004D1814"/>
    <w:rsid w:val="004D3A9C"/>
    <w:rsid w:val="004D61B7"/>
    <w:rsid w:val="0053531E"/>
    <w:rsid w:val="00566C99"/>
    <w:rsid w:val="005743ED"/>
    <w:rsid w:val="0057553F"/>
    <w:rsid w:val="005760BF"/>
    <w:rsid w:val="005C3A59"/>
    <w:rsid w:val="005C56EE"/>
    <w:rsid w:val="00622929"/>
    <w:rsid w:val="00654B84"/>
    <w:rsid w:val="006606A7"/>
    <w:rsid w:val="006A0AEE"/>
    <w:rsid w:val="006B5A1A"/>
    <w:rsid w:val="006C748D"/>
    <w:rsid w:val="007C0EC2"/>
    <w:rsid w:val="007F3A58"/>
    <w:rsid w:val="00844576"/>
    <w:rsid w:val="008651BB"/>
    <w:rsid w:val="00872AB1"/>
    <w:rsid w:val="00936D4A"/>
    <w:rsid w:val="009505B0"/>
    <w:rsid w:val="009C6325"/>
    <w:rsid w:val="009F43DA"/>
    <w:rsid w:val="00A11649"/>
    <w:rsid w:val="00A2313B"/>
    <w:rsid w:val="00A920BD"/>
    <w:rsid w:val="00AA2A31"/>
    <w:rsid w:val="00AD3358"/>
    <w:rsid w:val="00B1452A"/>
    <w:rsid w:val="00B2046D"/>
    <w:rsid w:val="00B67175"/>
    <w:rsid w:val="00CA0C91"/>
    <w:rsid w:val="00CA433E"/>
    <w:rsid w:val="00CC15F1"/>
    <w:rsid w:val="00D2750C"/>
    <w:rsid w:val="00D62C60"/>
    <w:rsid w:val="00D73045"/>
    <w:rsid w:val="00DB2C4F"/>
    <w:rsid w:val="00DE66C5"/>
    <w:rsid w:val="00E04A6A"/>
    <w:rsid w:val="00E41D42"/>
    <w:rsid w:val="00EE04A6"/>
    <w:rsid w:val="00F16554"/>
    <w:rsid w:val="00F20B18"/>
    <w:rsid w:val="00F23789"/>
    <w:rsid w:val="00F610F5"/>
    <w:rsid w:val="00F633BF"/>
    <w:rsid w:val="00FA41F0"/>
    <w:rsid w:val="00FE4611"/>
    <w:rsid w:val="00FF39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F9DE3E-CFD4-44AB-9154-2474F75A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numPr>
        <w:numId w:val="12"/>
      </w:numPr>
      <w:spacing w:before="240" w:after="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autoRedefine/>
    <w:uiPriority w:val="9"/>
    <w:unhideWhenUsed/>
    <w:qFormat/>
    <w:pPr>
      <w:keepNext/>
      <w:keepLines/>
      <w:numPr>
        <w:ilvl w:val="1"/>
        <w:numId w:val="12"/>
      </w:numPr>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pPr>
      <w:keepNext/>
      <w:keepLines/>
      <w:numPr>
        <w:ilvl w:val="2"/>
        <w:numId w:val="12"/>
      </w:numPr>
      <w:tabs>
        <w:tab w:val="num" w:pos="360"/>
      </w:tabs>
      <w:spacing w:before="40" w:after="0"/>
      <w:ind w:left="0" w:firstLine="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pPr>
      <w:keepNext/>
      <w:keepLines/>
      <w:numPr>
        <w:ilvl w:val="3"/>
        <w:numId w:val="12"/>
      </w:numPr>
      <w:tabs>
        <w:tab w:val="num" w:pos="360"/>
      </w:tabs>
      <w:spacing w:before="40" w:after="0"/>
      <w:ind w:left="0" w:firstLine="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pPr>
      <w:keepNext/>
      <w:keepLines/>
      <w:numPr>
        <w:ilvl w:val="4"/>
        <w:numId w:val="12"/>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pPr>
      <w:keepNext/>
      <w:keepLines/>
      <w:numPr>
        <w:ilvl w:val="5"/>
        <w:numId w:val="12"/>
      </w:numPr>
      <w:spacing w:before="40" w:after="0"/>
      <w:outlineLvl w:val="5"/>
    </w:pPr>
    <w:rPr>
      <w:rFonts w:asciiTheme="majorHAnsi" w:eastAsiaTheme="majorEastAsia" w:hAnsiTheme="majorHAnsi" w:cstheme="majorBidi"/>
      <w:sz w:val="20"/>
      <w:szCs w:val="20"/>
    </w:rPr>
  </w:style>
  <w:style w:type="paragraph" w:styleId="Heading7">
    <w:name w:val="heading 7"/>
    <w:basedOn w:val="Normal"/>
    <w:next w:val="Normal"/>
    <w:link w:val="Heading7Char"/>
    <w:autoRedefine/>
    <w:uiPriority w:val="9"/>
    <w:semiHidden/>
    <w:unhideWhenUsed/>
    <w:qFormat/>
    <w:pPr>
      <w:keepNext/>
      <w:keepLines/>
      <w:numPr>
        <w:ilvl w:val="6"/>
        <w:numId w:val="12"/>
      </w:numPr>
      <w:spacing w:before="40" w:after="0"/>
      <w:outlineLvl w:val="6"/>
    </w:pPr>
    <w:rPr>
      <w:rFonts w:asciiTheme="majorHAnsi" w:eastAsiaTheme="majorEastAsia" w:hAnsiTheme="majorHAnsi" w:cstheme="majorBidi"/>
      <w:i/>
      <w:iCs/>
      <w:sz w:val="20"/>
      <w:szCs w:val="20"/>
    </w:rPr>
  </w:style>
  <w:style w:type="paragraph" w:styleId="Heading8">
    <w:name w:val="heading 8"/>
    <w:basedOn w:val="Normal"/>
    <w:next w:val="Normal"/>
    <w:link w:val="Heading8Char"/>
    <w:autoRedefine/>
    <w:uiPriority w:val="9"/>
    <w:semiHidden/>
    <w:unhideWhenUsed/>
    <w:qFormat/>
    <w:pPr>
      <w:keepNext/>
      <w:keepLines/>
      <w:numPr>
        <w:ilvl w:val="7"/>
        <w:numId w:val="12"/>
      </w:numPr>
      <w:spacing w:before="40" w:after="0"/>
      <w:outlineLvl w:val="7"/>
    </w:pPr>
    <w:rPr>
      <w:rFonts w:asciiTheme="majorHAnsi" w:eastAsiaTheme="majorEastAsia" w:hAnsiTheme="majorHAnsi" w:cstheme="majorBidi"/>
      <w:caps/>
      <w:color w:val="272727" w:themeColor="text1" w:themeTint="D8"/>
      <w:sz w:val="18"/>
      <w:szCs w:val="18"/>
    </w:rPr>
  </w:style>
  <w:style w:type="paragraph" w:styleId="Heading9">
    <w:name w:val="heading 9"/>
    <w:basedOn w:val="Normal"/>
    <w:next w:val="Normal"/>
    <w:link w:val="Heading9Char"/>
    <w:autoRedefine/>
    <w:uiPriority w:val="9"/>
    <w:semiHidden/>
    <w:unhideWhenUsed/>
    <w:qFormat/>
    <w:pPr>
      <w:keepNext/>
      <w:keepLines/>
      <w:numPr>
        <w:ilvl w:val="8"/>
        <w:numId w:val="12"/>
      </w:numPr>
      <w:spacing w:before="40" w:after="0"/>
      <w:outlineLvl w:val="8"/>
    </w:pPr>
    <w:rPr>
      <w:rFonts w:asciiTheme="majorHAnsi" w:eastAsiaTheme="majorEastAsia" w:hAnsiTheme="majorHAnsi" w:cstheme="majorBidi"/>
      <w:i/>
      <w:iCs/>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rPr>
      <w:rFonts w:asciiTheme="majorHAnsi" w:eastAsiaTheme="majorEastAsia" w:hAnsiTheme="majorHAnsi" w:cstheme="majorBidi"/>
      <w:i/>
      <w:iCs/>
      <w:sz w:val="20"/>
      <w:szCs w:val="20"/>
    </w:rPr>
  </w:style>
  <w:style w:type="character" w:customStyle="1" w:styleId="Heading8Char">
    <w:name w:val="Heading 8 Char"/>
    <w:basedOn w:val="DefaultParagraphFont"/>
    <w:link w:val="Heading8"/>
    <w:uiPriority w:val="9"/>
    <w:rPr>
      <w:rFonts w:asciiTheme="majorHAnsi" w:eastAsiaTheme="majorEastAsia" w:hAnsiTheme="majorHAnsi" w:cstheme="majorBidi"/>
      <w:caps/>
      <w:color w:val="272727" w:themeColor="text1" w:themeTint="D8"/>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z w:val="18"/>
      <w:szCs w:val="18"/>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qFormat/>
    <w:pPr>
      <w:numPr>
        <w:ilvl w:val="1"/>
      </w:numPr>
    </w:pPr>
    <w:rPr>
      <w:i/>
      <w:iCs/>
      <w:color w:val="5A5A5A" w:themeColor="text1" w:themeTint="A5"/>
    </w:rPr>
  </w:style>
  <w:style w:type="character" w:customStyle="1" w:styleId="SubtitleChar">
    <w:name w:val="Subtitle Char"/>
    <w:basedOn w:val="DefaultParagraphFont"/>
    <w:link w:val="Subtitle"/>
    <w:uiPriority w:val="11"/>
    <w:rPr>
      <w:i/>
      <w:iCs/>
      <w:color w:val="5A5A5A" w:themeColor="text1" w:themeTint="A5"/>
    </w:rPr>
  </w:style>
  <w:style w:type="paragraph" w:styleId="ListParagraph">
    <w:name w:val="List Paragraph"/>
    <w:basedOn w:val="Normal"/>
    <w:uiPriority w:val="34"/>
    <w:qFormat/>
    <w:pPr>
      <w:ind w:left="720"/>
      <w:contextualSpacing/>
    </w:pPr>
  </w:style>
  <w:style w:type="character" w:styleId="SubtleReference">
    <w:name w:val="Subtle Reference"/>
    <w:basedOn w:val="DefaultParagraphFont"/>
    <w:uiPriority w:val="31"/>
    <w:qFormat/>
    <w:rPr>
      <w:smallCaps/>
      <w:color w:val="5A5A5A" w:themeColor="text1" w:themeTint="A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200"/>
      <w:ind w:left="864" w:right="864"/>
    </w:pPr>
    <w:rPr>
      <w:i/>
      <w:iCs/>
    </w:rPr>
  </w:style>
  <w:style w:type="character" w:customStyle="1" w:styleId="QuoteChar">
    <w:name w:val="Quote Char"/>
    <w:basedOn w:val="DefaultParagraphFont"/>
    <w:link w:val="Quote"/>
    <w:uiPriority w:val="29"/>
    <w:rPr>
      <w:i/>
      <w:iCs/>
      <w:shd w:val="clear" w:color="auto" w:fill="F2F2F2" w:themeFill="background1" w:themeFillShade="F2"/>
    </w:rPr>
  </w:style>
  <w:style w:type="character" w:styleId="IntenseEmphasis">
    <w:name w:val="Intense Emphasis"/>
    <w:basedOn w:val="DefaultParagraphFont"/>
    <w:uiPriority w:val="21"/>
    <w:qFormat/>
    <w:rPr>
      <w:i/>
      <w:iCs/>
      <w:color w:val="1CADE4" w:themeColor="accent1"/>
    </w:rPr>
  </w:style>
  <w:style w:type="paragraph" w:styleId="IntenseQuote">
    <w:name w:val="Intense Quote"/>
    <w:basedOn w:val="Normal"/>
    <w:next w:val="Normal"/>
    <w:link w:val="IntenseQuoteChar"/>
    <w:uiPriority w:val="30"/>
    <w:qFormat/>
    <w:pPr>
      <w:pBdr>
        <w:top w:val="single" w:sz="48" w:space="1" w:color="D1EEF9" w:themeColor="accent1" w:themeTint="33"/>
        <w:left w:val="single" w:sz="48" w:space="4" w:color="D1EEF9" w:themeColor="accent1" w:themeTint="33"/>
        <w:bottom w:val="single" w:sz="48" w:space="1" w:color="D1EEF9" w:themeColor="accent1" w:themeTint="33"/>
        <w:right w:val="single" w:sz="48" w:space="4" w:color="D1EEF9" w:themeColor="accent1" w:themeTint="33"/>
      </w:pBdr>
      <w:shd w:val="clear" w:color="auto" w:fill="D1EEF9" w:themeFill="accent1" w:themeFillTint="33"/>
      <w:spacing w:before="200"/>
      <w:ind w:left="864" w:right="864"/>
      <w:jc w:val="both"/>
    </w:pPr>
    <w:rPr>
      <w:i/>
      <w:iCs/>
    </w:rPr>
  </w:style>
  <w:style w:type="character" w:customStyle="1" w:styleId="IntenseQuoteChar">
    <w:name w:val="Intense Quote Char"/>
    <w:basedOn w:val="DefaultParagraphFont"/>
    <w:link w:val="IntenseQuote"/>
    <w:uiPriority w:val="30"/>
    <w:rPr>
      <w:i/>
      <w:iCs/>
      <w:shd w:val="clear" w:color="auto" w:fill="D1EEF9" w:themeFill="accent1" w:themeFillTint="33"/>
    </w:rPr>
  </w:style>
  <w:style w:type="paragraph" w:styleId="NoSpacing">
    <w:name w:val="No Spacing"/>
    <w:link w:val="NoSpacingChar"/>
    <w:uiPriority w:val="1"/>
    <w:qFormat/>
    <w:pPr>
      <w:spacing w:after="0" w:line="240" w:lineRule="auto"/>
    </w:p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sz w:val="20"/>
      <w:szCs w:val="20"/>
    </w:rPr>
  </w:style>
  <w:style w:type="character" w:styleId="IntenseReference">
    <w:name w:val="Intense Reference"/>
    <w:basedOn w:val="DefaultParagraphFont"/>
    <w:uiPriority w:val="32"/>
    <w:qFormat/>
    <w:rPr>
      <w:b/>
      <w:bCs/>
      <w:smallCaps/>
      <w:color w:val="1CADE4" w:themeColor="accent1"/>
      <w:spacing w:val="5"/>
    </w:rPr>
  </w:style>
  <w:style w:type="character" w:customStyle="1" w:styleId="NoSpacingChar">
    <w:name w:val="No Spacing Char"/>
    <w:basedOn w:val="DefaultParagraphFont"/>
    <w:link w:val="NoSpacing"/>
    <w:uiPriority w:val="1"/>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sid w:val="004D3A9C"/>
    <w:rPr>
      <w:color w:val="6EAC1C" w:themeColor="hyperlink"/>
      <w:u w:val="single"/>
    </w:rPr>
  </w:style>
  <w:style w:type="paragraph" w:styleId="BalloonText">
    <w:name w:val="Balloon Text"/>
    <w:basedOn w:val="Normal"/>
    <w:link w:val="BalloonTextChar"/>
    <w:uiPriority w:val="99"/>
    <w:semiHidden/>
    <w:unhideWhenUsed/>
    <w:rsid w:val="00950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5B0"/>
    <w:rPr>
      <w:rFonts w:ascii="Segoe UI" w:hAnsi="Segoe UI" w:cs="Segoe UI"/>
      <w:sz w:val="18"/>
      <w:szCs w:val="18"/>
    </w:rPr>
  </w:style>
  <w:style w:type="table" w:styleId="TableGrid">
    <w:name w:val="Table Grid"/>
    <w:basedOn w:val="TableNormal"/>
    <w:uiPriority w:val="39"/>
    <w:rsid w:val="0008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789"/>
  </w:style>
  <w:style w:type="paragraph" w:styleId="Footer">
    <w:name w:val="footer"/>
    <w:basedOn w:val="Normal"/>
    <w:link w:val="FooterChar"/>
    <w:uiPriority w:val="99"/>
    <w:unhideWhenUsed/>
    <w:rsid w:val="00F23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789"/>
  </w:style>
  <w:style w:type="character" w:styleId="FollowedHyperlink">
    <w:name w:val="FollowedHyperlink"/>
    <w:basedOn w:val="DefaultParagraphFont"/>
    <w:uiPriority w:val="99"/>
    <w:semiHidden/>
    <w:unhideWhenUsed/>
    <w:rsid w:val="00080D1B"/>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8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chasegalleryconnect.org/FNC_C/Data/Brain-Neural/Political_and_Governance_Dimensions/Bob%20Altemeyer/Authoritarians/2006%20Authoritarians%20+++++.pdf" TargetMode="External"/><Relationship Id="rId4" Type="http://schemas.openxmlformats.org/officeDocument/2006/relationships/styles" Target="styles.xml"/><Relationship Id="rId9" Type="http://schemas.openxmlformats.org/officeDocument/2006/relationships/hyperlink" Target="http://home.cc.umanitoba.ca/~altemey/"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3EA57F-50D6-4332-9CCE-01AA9228397A}">
  <ds:schemaRefs>
    <ds:schemaRef ds:uri="http://schemas.microsoft.com/sharepoint/v3/contenttype/forms"/>
  </ds:schemaRefs>
</ds:datastoreItem>
</file>

<file path=customXml/itemProps2.xml><?xml version="1.0" encoding="utf-8"?>
<ds:datastoreItem xmlns:ds="http://schemas.openxmlformats.org/officeDocument/2006/customXml" ds:itemID="{AE90AE58-00B8-4053-B799-AF9C83A9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(blank).dotx</Template>
  <TotalTime>622</TotalTime>
  <Pages>7</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49</cp:revision>
  <cp:lastPrinted>2014-08-27T23:09:00Z</cp:lastPrinted>
  <dcterms:created xsi:type="dcterms:W3CDTF">2014-08-06T19:45:00Z</dcterms:created>
  <dcterms:modified xsi:type="dcterms:W3CDTF">2016-11-27T14:27:00Z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TC039859479991</vt:lpwstr>
  </property>
</Properties>
</file>